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jc w:val="center"/>
        <w:rPr>
          <w:rFonts w:ascii="Candara" w:hAnsi="Candara"/>
          <w:b/>
          <w:bCs/>
          <w:spacing w:val="-3"/>
          <w:sz w:val="24"/>
          <w:szCs w:val="24"/>
        </w:rPr>
      </w:pPr>
      <w:r>
        <w:rPr>
          <w:rFonts w:ascii="Candara" w:hAnsi="Candara"/>
          <w:b/>
          <w:bCs/>
          <w:spacing w:val="-3"/>
          <w:sz w:val="24"/>
          <w:szCs w:val="24"/>
        </w:rPr>
        <w:t>FORMULARIOS PARA PRESENTACIÓN DE OFERTAS</w:t>
      </w:r>
    </w:p>
    <w:p>
      <w:pPr>
        <w:tabs>
          <w:tab w:val="left" w:pos="567"/>
          <w:tab w:val="center" w:pos="4680"/>
        </w:tabs>
        <w:suppressAutoHyphens/>
        <w:spacing w:after="120"/>
        <w:jc w:val="both"/>
        <w:rPr>
          <w:rFonts w:ascii="Candara" w:hAnsi="Candara"/>
          <w:b/>
          <w:bCs/>
          <w:spacing w:val="-3"/>
          <w:sz w:val="24"/>
          <w:szCs w:val="24"/>
        </w:rPr>
      </w:pPr>
      <w:r>
        <w:rPr>
          <w:rFonts w:ascii="Candara" w:hAnsi="Candara"/>
          <w:b/>
          <w:bCs/>
          <w:spacing w:val="-3"/>
          <w:sz w:val="24"/>
          <w:szCs w:val="24"/>
        </w:rPr>
        <w:tab/>
      </w:r>
      <w:r>
        <w:rPr>
          <w:rFonts w:ascii="Candara" w:hAnsi="Candara"/>
          <w:b/>
          <w:bCs/>
          <w:spacing w:val="-3"/>
          <w:sz w:val="24"/>
          <w:szCs w:val="24"/>
        </w:rPr>
        <w:tab/>
      </w:r>
      <w:bookmarkStart w:id="0" w:name="_Toc287270717"/>
    </w:p>
    <w:p>
      <w:pPr>
        <w:tabs>
          <w:tab w:val="left" w:pos="567"/>
          <w:tab w:val="center" w:pos="4680"/>
        </w:tabs>
        <w:suppressAutoHyphens/>
        <w:spacing w:after="120"/>
        <w:jc w:val="center"/>
        <w:rPr>
          <w:rFonts w:ascii="Candara" w:hAnsi="Candara"/>
          <w:b/>
          <w:sz w:val="24"/>
          <w:szCs w:val="24"/>
        </w:rPr>
      </w:pPr>
      <w:r>
        <w:rPr>
          <w:rFonts w:ascii="Candara" w:hAnsi="Candara"/>
          <w:b/>
          <w:spacing w:val="-3"/>
          <w:sz w:val="24"/>
          <w:szCs w:val="24"/>
        </w:rPr>
        <w:t xml:space="preserve">Formulario 01 - </w:t>
      </w:r>
      <w:r>
        <w:rPr>
          <w:rFonts w:ascii="Candara" w:hAnsi="Candara"/>
          <w:b/>
          <w:sz w:val="24"/>
          <w:szCs w:val="24"/>
        </w:rPr>
        <w:t>Formulario de Presentación de la Oferta</w:t>
      </w:r>
      <w:bookmarkEnd w:id="0"/>
    </w:p>
    <w:p>
      <w:pPr>
        <w:spacing w:after="120"/>
        <w:jc w:val="both"/>
        <w:rPr>
          <w:rFonts w:ascii="Candara" w:hAnsi="Candara"/>
          <w:i/>
          <w:iCs/>
          <w:color w:val="548DD4"/>
          <w:sz w:val="24"/>
          <w:szCs w:val="24"/>
        </w:rPr>
      </w:pPr>
    </w:p>
    <w:p>
      <w:pPr>
        <w:spacing w:after="120"/>
        <w:jc w:val="both"/>
        <w:rPr>
          <w:rFonts w:ascii="Candara" w:hAnsi="Candara"/>
          <w:b/>
          <w:bCs/>
          <w:spacing w:val="-3"/>
          <w:sz w:val="24"/>
          <w:szCs w:val="24"/>
        </w:rPr>
      </w:pPr>
      <w:bookmarkStart w:id="1" w:name="_Hlk45199729"/>
      <w:r>
        <w:rPr>
          <w:rFonts w:ascii="Candara" w:hAnsi="Candara"/>
          <w:b/>
          <w:bCs/>
          <w:spacing w:val="-3"/>
          <w:sz w:val="24"/>
          <w:szCs w:val="24"/>
        </w:rPr>
        <w:t xml:space="preserve">Comparación de Precios CP No: </w:t>
      </w:r>
      <w:r>
        <w:rPr>
          <w:rFonts w:ascii="Candara" w:hAnsi="Candara"/>
          <w:bCs/>
          <w:sz w:val="24"/>
          <w:szCs w:val="24"/>
        </w:rPr>
        <w:t>CP-S-BID-PGE-04-2022</w:t>
      </w:r>
    </w:p>
    <w:p>
      <w:pPr>
        <w:spacing w:after="120"/>
        <w:jc w:val="both"/>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Servicios de logística, producción, ejecución y difusión del “Congreso internacional de abogacía estatal sobre institutos fundamentales del derecho administrativo para la defensa jurídica del Estado”.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PMAF-162-CP-S-BID-PGE-04-2022</w:t>
      </w:r>
    </w:p>
    <w:bookmarkEnd w:id="1"/>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sz w:val="24"/>
          <w:szCs w:val="24"/>
        </w:rPr>
      </w:pPr>
      <w:bookmarkStart w:id="2" w:name="_Hlk45199708"/>
      <w:r>
        <w:rPr>
          <w:rFonts w:ascii="Candara" w:hAnsi="Candara"/>
          <w:sz w:val="24"/>
          <w:szCs w:val="24"/>
        </w:rPr>
        <w:t>Señores</w:t>
      </w:r>
    </w:p>
    <w:p>
      <w:pPr>
        <w:spacing w:after="120"/>
        <w:jc w:val="both"/>
        <w:rPr>
          <w:rFonts w:ascii="Candara" w:hAnsi="Candara"/>
          <w:b/>
          <w:sz w:val="24"/>
          <w:szCs w:val="24"/>
        </w:rPr>
      </w:pPr>
      <w:r>
        <w:rPr>
          <w:rFonts w:ascii="Candara" w:hAnsi="Candara"/>
          <w:b/>
          <w:sz w:val="24"/>
          <w:szCs w:val="24"/>
        </w:rPr>
        <w:t>Procuraduría General del Estado</w:t>
      </w:r>
    </w:p>
    <w:p>
      <w:pPr>
        <w:spacing w:after="12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spacing w:after="120"/>
        <w:jc w:val="both"/>
        <w:rPr>
          <w:rFonts w:ascii="Candara" w:hAnsi="Candara"/>
          <w:spacing w:val="-3"/>
          <w:sz w:val="24"/>
          <w:szCs w:val="24"/>
        </w:rPr>
      </w:pPr>
      <w:r>
        <w:rPr>
          <w:rFonts w:ascii="Candara" w:hAnsi="Candara"/>
          <w:spacing w:val="-3"/>
          <w:sz w:val="24"/>
          <w:szCs w:val="24"/>
        </w:rPr>
        <w:t>De mi consideración:</w:t>
      </w:r>
    </w:p>
    <w:bookmarkEnd w:id="2"/>
    <w:p>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pPr>
        <w:pStyle w:val="Textoindependiente3"/>
        <w:widowControl w:val="0"/>
        <w:tabs>
          <w:tab w:val="left" w:pos="-720"/>
        </w:tabs>
        <w:suppressAutoHyphens/>
        <w:autoSpaceDE w:val="0"/>
        <w:autoSpaceDN w:val="0"/>
        <w:adjustRightInd w:val="0"/>
        <w:jc w:val="both"/>
        <w:rPr>
          <w:rFonts w:ascii="Candara" w:hAnsi="Candara"/>
          <w:spacing w:val="-3"/>
          <w:sz w:val="24"/>
          <w:szCs w:val="24"/>
        </w:rPr>
      </w:pPr>
      <w:r>
        <w:rPr>
          <w:rFonts w:ascii="Candara" w:hAnsi="Candara"/>
          <w:sz w:val="24"/>
          <w:szCs w:val="24"/>
        </w:rPr>
        <w:t xml:space="preserve">El plazo de </w:t>
      </w:r>
      <w:r>
        <w:rPr>
          <w:rFonts w:ascii="Candara" w:hAnsi="Candara"/>
          <w:bCs/>
          <w:sz w:val="24"/>
          <w:szCs w:val="24"/>
        </w:rPr>
        <w:t xml:space="preserve">entrega de los servicios diferentes de consultoría </w:t>
      </w:r>
      <w:r>
        <w:rPr>
          <w:rFonts w:ascii="Candara" w:hAnsi="Candara"/>
          <w:sz w:val="24"/>
          <w:szCs w:val="24"/>
        </w:rPr>
        <w:t xml:space="preserve">será desde la suscripción del contrato hasta </w:t>
      </w:r>
      <w:r>
        <w:rPr>
          <w:rFonts w:ascii="Candara" w:hAnsi="Candara"/>
          <w:sz w:val="24"/>
          <w:szCs w:val="24"/>
          <w:lang w:eastAsia="en-US"/>
        </w:rPr>
        <w:t>quince</w:t>
      </w:r>
      <w:r>
        <w:rPr>
          <w:rFonts w:ascii="Candara" w:hAnsi="Candara"/>
          <w:sz w:val="24"/>
          <w:szCs w:val="24"/>
        </w:rPr>
        <w:t xml:space="preserve"> días posteriores de culminado el evento</w:t>
      </w:r>
      <w:r>
        <w:rPr>
          <w:rFonts w:ascii="Candara" w:hAnsi="Candara" w:cs="Calibri"/>
          <w:sz w:val="24"/>
          <w:szCs w:val="24"/>
        </w:rPr>
        <w:t>.</w:t>
      </w:r>
    </w:p>
    <w:p>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pPr>
        <w:pStyle w:val="Sangra3detindependiente"/>
        <w:widowControl w:val="0"/>
        <w:numPr>
          <w:ilvl w:val="0"/>
          <w:numId w:val="1"/>
        </w:numPr>
        <w:tabs>
          <w:tab w:val="clear" w:pos="1080"/>
          <w:tab w:val="left" w:pos="-720"/>
          <w:tab w:val="left" w:pos="0"/>
          <w:tab w:val="num" w:pos="720"/>
        </w:tabs>
        <w:suppressAutoHyphens/>
        <w:ind w:left="426" w:hanging="66"/>
        <w:jc w:val="both"/>
        <w:rPr>
          <w:rFonts w:ascii="Candara" w:hAnsi="Candara"/>
          <w:spacing w:val="-3"/>
          <w:sz w:val="24"/>
          <w:szCs w:val="24"/>
        </w:rPr>
      </w:pPr>
      <w:r>
        <w:rPr>
          <w:rFonts w:ascii="Candara" w:hAnsi="Candara"/>
          <w:spacing w:val="-3"/>
          <w:sz w:val="24"/>
          <w:szCs w:val="24"/>
        </w:rPr>
        <w:t xml:space="preserve">Nos comprometemos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pPr>
        <w:numPr>
          <w:ilvl w:val="0"/>
          <w:numId w:val="1"/>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rPr>
      </w:pPr>
      <w:r>
        <w:rPr>
          <w:rFonts w:ascii="Candara" w:hAnsi="Candara"/>
          <w:spacing w:val="-3"/>
          <w:sz w:val="24"/>
          <w:szCs w:val="24"/>
        </w:rPr>
        <w:t>Garantizo la veracidad y exactitud de la información y las declaraciones incluidas en los documentos de la oferta, formula</w:t>
      </w:r>
      <w:r>
        <w:rPr>
          <w:rFonts w:ascii="Candara" w:hAnsi="Candara"/>
          <w:spacing w:val="-3"/>
          <w:sz w:val="24"/>
          <w:szCs w:val="24"/>
        </w:rPr>
        <w:softHyphen/>
        <w:t>rios y otros anexos.</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rPr>
      </w:pPr>
      <w:r>
        <w:rPr>
          <w:rFonts w:ascii="Candara" w:hAnsi="Candara"/>
          <w:sz w:val="24"/>
          <w:szCs w:val="24"/>
        </w:rPr>
        <w:t xml:space="preserve">Nos comprometemos a denunciar cualquier acto relacionado con prácticas prohibidas que fuere de mi conocimiento durante el desarrollo del proceso. </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r>
        <w:rPr>
          <w:rFonts w:ascii="Candara" w:hAnsi="Candara"/>
          <w:spacing w:val="-3"/>
          <w:sz w:val="24"/>
          <w:szCs w:val="24"/>
        </w:rPr>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pPr>
        <w:pStyle w:val="Sangradetextonormal"/>
        <w:widowControl w:val="0"/>
        <w:numPr>
          <w:ilvl w:val="0"/>
          <w:numId w:val="1"/>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bookmarkStart w:id="3" w:name="_Hlk45024307"/>
      <w:r>
        <w:rPr>
          <w:rFonts w:ascii="Candara" w:hAnsi="Candara"/>
          <w:sz w:val="24"/>
          <w:szCs w:val="24"/>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lastRenderedPageBreak/>
        <w:t>En caso de ser adjudicado, nos comprometemos a suscribir el contrato en los términos previstos en este documento de selección.</w:t>
      </w:r>
      <w:r>
        <w:rPr>
          <w:rFonts w:ascii="Candara" w:hAnsi="Candara"/>
          <w:spacing w:val="-3"/>
          <w:szCs w:val="24"/>
          <w:lang w:val="es-EC" w:eastAsia="en-US"/>
        </w:rPr>
        <w:t xml:space="preserve"> </w:t>
      </w:r>
    </w:p>
    <w:p>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 xml:space="preserve">oferta considerada como la más ventajosa </w:t>
      </w:r>
      <w:r>
        <w:rPr>
          <w:rFonts w:ascii="Candara" w:hAnsi="Candara"/>
          <w:spacing w:val="-3"/>
          <w:szCs w:val="24"/>
          <w:lang w:val="es-EC" w:eastAsia="en-US"/>
        </w:rPr>
        <w:t>ni ninguna otra Oferta que reciban, sin que tal decisión permita reclamación por parte del oferente.</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pPr>
        <w:tabs>
          <w:tab w:val="left" w:pos="-720"/>
          <w:tab w:val="left" w:pos="0"/>
          <w:tab w:val="left" w:pos="720"/>
        </w:tabs>
        <w:suppressAutoHyphens/>
        <w:spacing w:after="120"/>
        <w:jc w:val="both"/>
        <w:rPr>
          <w:rFonts w:ascii="Candara" w:hAnsi="Candara"/>
          <w:spacing w:val="-3"/>
          <w:sz w:val="24"/>
          <w:szCs w:val="24"/>
        </w:rPr>
      </w:pPr>
      <w:r>
        <w:rPr>
          <w:rFonts w:ascii="Candara" w:hAnsi="Candara"/>
          <w:spacing w:val="-3"/>
          <w:sz w:val="24"/>
          <w:szCs w:val="24"/>
        </w:rPr>
        <w:t>Atentamente,</w:t>
      </w:r>
    </w:p>
    <w:p>
      <w:pPr>
        <w:spacing w:after="120"/>
        <w:jc w:val="both"/>
        <w:rPr>
          <w:rFonts w:ascii="Candara" w:hAnsi="Candara"/>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0"/>
        </w:tabs>
        <w:suppressAutoHyphens/>
        <w:spacing w:after="120"/>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Formulario 02 – Datos generales del oferente</w:t>
      </w:r>
    </w:p>
    <w:p>
      <w:pPr>
        <w:tabs>
          <w:tab w:val="right" w:leader="dot" w:pos="8820"/>
        </w:tabs>
        <w:spacing w:after="120"/>
        <w:jc w:val="both"/>
        <w:rPr>
          <w:rFonts w:ascii="Candara" w:hAnsi="Candara"/>
          <w:sz w:val="24"/>
          <w:szCs w:val="24"/>
        </w:rPr>
      </w:pPr>
    </w:p>
    <w:p>
      <w:pPr>
        <w:spacing w:after="120"/>
        <w:jc w:val="both"/>
        <w:rPr>
          <w:rFonts w:ascii="Candara" w:hAnsi="Candara"/>
          <w:b/>
          <w:bCs/>
          <w:spacing w:val="-3"/>
          <w:sz w:val="24"/>
          <w:szCs w:val="24"/>
        </w:rPr>
      </w:pPr>
      <w:r>
        <w:rPr>
          <w:rFonts w:ascii="Candara" w:hAnsi="Candara"/>
          <w:b/>
          <w:bCs/>
          <w:spacing w:val="-3"/>
          <w:sz w:val="24"/>
          <w:szCs w:val="24"/>
        </w:rPr>
        <w:t xml:space="preserve">Comparación de Precios CP No: </w:t>
      </w:r>
      <w:r>
        <w:rPr>
          <w:rFonts w:ascii="Candara" w:hAnsi="Candara"/>
          <w:bCs/>
          <w:sz w:val="24"/>
          <w:szCs w:val="24"/>
        </w:rPr>
        <w:t>PMAF-162-CP-S-BID-PGE-04-2022</w:t>
      </w:r>
    </w:p>
    <w:p>
      <w:pPr>
        <w:spacing w:after="120"/>
        <w:jc w:val="both"/>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Servicios de logística, producción, ejecución y difusión del “Congreso internacional de abogacía estatal sobre institutos fundamentales del derecho administrativo para la defensa jurídica del Estado”.</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PMAF-162-CP-S-BID-PGE-04-2022</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tabs>
          <w:tab w:val="right" w:leader="dot" w:pos="8820"/>
        </w:tabs>
        <w:spacing w:after="120"/>
        <w:jc w:val="both"/>
        <w:rPr>
          <w:rFonts w:ascii="Candara" w:hAnsi="Candara"/>
          <w:b/>
          <w:sz w:val="24"/>
          <w:szCs w:val="24"/>
        </w:rPr>
      </w:pPr>
      <w:r>
        <w:rPr>
          <w:rFonts w:ascii="Candara" w:hAnsi="Candara"/>
          <w:b/>
          <w:sz w:val="24"/>
          <w:szCs w:val="24"/>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trPr>
          <w:cantSplit/>
          <w:trHeight w:val="440"/>
          <w:jc w:val="center"/>
        </w:trPr>
        <w:tc>
          <w:tcPr>
            <w:tcW w:w="9270" w:type="dxa"/>
          </w:tcPr>
          <w:p>
            <w:pPr>
              <w:suppressAutoHyphens/>
              <w:spacing w:after="120"/>
              <w:ind w:left="360" w:hanging="360"/>
              <w:jc w:val="both"/>
              <w:rPr>
                <w:rFonts w:ascii="Candara" w:hAnsi="Candara"/>
                <w:b/>
                <w:color w:val="4472C4"/>
                <w:sz w:val="24"/>
                <w:szCs w:val="24"/>
              </w:rPr>
            </w:pPr>
            <w:r>
              <w:rPr>
                <w:rFonts w:ascii="Candara" w:hAnsi="Candara"/>
                <w:spacing w:val="-2"/>
                <w:sz w:val="24"/>
                <w:szCs w:val="24"/>
              </w:rPr>
              <w:t>1.  Nombre del Oferente</w:t>
            </w:r>
            <w:r>
              <w:rPr>
                <w:rFonts w:ascii="Candara" w:hAnsi="Candara"/>
                <w:sz w:val="24"/>
                <w:szCs w:val="24"/>
              </w:rPr>
              <w:t xml:space="preserve">: </w:t>
            </w:r>
            <w:r>
              <w:rPr>
                <w:rFonts w:ascii="Candara" w:hAnsi="Candara"/>
                <w:b/>
                <w:color w:val="4472C4"/>
                <w:sz w:val="24"/>
                <w:szCs w:val="24"/>
              </w:rPr>
              <w:t>[indicar el nombre del Oferente]</w:t>
            </w:r>
          </w:p>
          <w:p>
            <w:pPr>
              <w:suppressAutoHyphens/>
              <w:spacing w:after="120"/>
              <w:ind w:left="360" w:hanging="360"/>
              <w:jc w:val="both"/>
              <w:rPr>
                <w:rFonts w:ascii="Candara" w:hAnsi="Candara"/>
                <w:sz w:val="24"/>
                <w:szCs w:val="24"/>
              </w:rPr>
            </w:pPr>
            <w:r>
              <w:rPr>
                <w:rFonts w:ascii="Candara" w:hAnsi="Candara"/>
                <w:spacing w:val="-2"/>
                <w:sz w:val="24"/>
                <w:szCs w:val="24"/>
              </w:rPr>
              <w:t xml:space="preserve">     Nacionalidad:</w:t>
            </w:r>
            <w:r>
              <w:rPr>
                <w:rFonts w:ascii="Candara" w:hAnsi="Candara"/>
                <w:b/>
                <w:color w:val="4472C4"/>
                <w:sz w:val="24"/>
                <w:szCs w:val="24"/>
              </w:rPr>
              <w:t xml:space="preserve"> [indicar la nacionalidad]</w:t>
            </w:r>
          </w:p>
        </w:tc>
      </w:tr>
      <w:tr>
        <w:trPr>
          <w:cantSplit/>
          <w:trHeight w:val="440"/>
          <w:jc w:val="center"/>
        </w:trPr>
        <w:tc>
          <w:tcPr>
            <w:tcW w:w="9270" w:type="dxa"/>
          </w:tcPr>
          <w:p>
            <w:pPr>
              <w:numPr>
                <w:ilvl w:val="0"/>
                <w:numId w:val="3"/>
              </w:numPr>
              <w:suppressAutoHyphens/>
              <w:spacing w:after="120"/>
              <w:jc w:val="both"/>
              <w:rPr>
                <w:rFonts w:ascii="Candara" w:hAnsi="Candara"/>
                <w:spacing w:val="-2"/>
                <w:sz w:val="24"/>
                <w:szCs w:val="24"/>
              </w:rPr>
            </w:pPr>
            <w:r>
              <w:rPr>
                <w:rFonts w:ascii="Candara" w:hAnsi="Candara"/>
                <w:spacing w:val="-2"/>
                <w:sz w:val="24"/>
                <w:szCs w:val="24"/>
              </w:rPr>
              <w:t xml:space="preserve">Naturaleza: </w:t>
            </w:r>
          </w:p>
          <w:p>
            <w:pPr>
              <w:spacing w:after="120"/>
              <w:rPr>
                <w:rFonts w:ascii="Candara" w:hAnsi="Candara"/>
                <w:b/>
                <w:bCs/>
                <w:color w:val="4472C4"/>
                <w:sz w:val="24"/>
                <w:szCs w:val="24"/>
              </w:rPr>
            </w:pPr>
            <w:r>
              <w:rPr>
                <w:rFonts w:ascii="Candara" w:hAnsi="Candara"/>
                <w:b/>
                <w:bCs/>
                <w:color w:val="4472C4"/>
                <w:sz w:val="24"/>
                <w:szCs w:val="24"/>
              </w:rPr>
              <w:t>Persona natural: __________________</w:t>
            </w:r>
          </w:p>
          <w:p>
            <w:pPr>
              <w:spacing w:after="120"/>
              <w:rPr>
                <w:rFonts w:ascii="Candara" w:hAnsi="Candara"/>
                <w:b/>
                <w:bCs/>
                <w:color w:val="4472C4"/>
                <w:sz w:val="24"/>
                <w:szCs w:val="24"/>
              </w:rPr>
            </w:pPr>
            <w:r>
              <w:rPr>
                <w:rFonts w:ascii="Candara" w:hAnsi="Candara"/>
                <w:b/>
                <w:bCs/>
                <w:color w:val="4472C4"/>
                <w:sz w:val="24"/>
                <w:szCs w:val="24"/>
              </w:rPr>
              <w:t>Persona jurídica: ______________________</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3.  Año de registro del Oferente: </w:t>
            </w:r>
            <w:r>
              <w:rPr>
                <w:rFonts w:ascii="Candara" w:hAnsi="Candara"/>
                <w:b/>
                <w:color w:val="4472C4"/>
                <w:sz w:val="24"/>
                <w:szCs w:val="24"/>
              </w:rPr>
              <w:t>[indicar el año de registro del Oferente]</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4.  Dirección del Oferente en el país donde está registrado: </w:t>
            </w:r>
            <w:r>
              <w:rPr>
                <w:rFonts w:ascii="Candara" w:hAnsi="Candara"/>
                <w:b/>
                <w:color w:val="4472C4"/>
                <w:sz w:val="24"/>
                <w:szCs w:val="24"/>
              </w:rPr>
              <w:t>[indicar la Dirección del Oferente en el país donde está registrado]</w:t>
            </w:r>
          </w:p>
        </w:tc>
      </w:tr>
      <w:tr>
        <w:trPr>
          <w:cantSplit/>
          <w:trHeight w:val="440"/>
          <w:jc w:val="center"/>
        </w:trPr>
        <w:tc>
          <w:tcPr>
            <w:tcW w:w="9270" w:type="dxa"/>
          </w:tcPr>
          <w:p>
            <w:pPr>
              <w:suppressAutoHyphens/>
              <w:spacing w:after="120"/>
              <w:ind w:left="360" w:hanging="360"/>
              <w:jc w:val="both"/>
              <w:rPr>
                <w:rFonts w:ascii="Candara" w:hAnsi="Candara"/>
                <w:spacing w:val="-2"/>
                <w:sz w:val="24"/>
                <w:szCs w:val="24"/>
              </w:rPr>
            </w:pPr>
            <w:r>
              <w:rPr>
                <w:rFonts w:ascii="Candara" w:hAnsi="Candara"/>
                <w:spacing w:val="-2"/>
                <w:sz w:val="24"/>
                <w:szCs w:val="24"/>
              </w:rPr>
              <w:t xml:space="preserve">5.  </w:t>
            </w:r>
            <w:r>
              <w:rPr>
                <w:rFonts w:ascii="Candara" w:hAnsi="Candara"/>
                <w:spacing w:val="-2"/>
                <w:sz w:val="24"/>
                <w:szCs w:val="24"/>
              </w:rPr>
              <w:tab/>
              <w:t>Información del representante autorizado del Oferente:</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 xml:space="preserve">Nombre: </w:t>
            </w:r>
            <w:r>
              <w:rPr>
                <w:rFonts w:ascii="Candara" w:hAnsi="Candara"/>
                <w:b/>
                <w:color w:val="4472C4"/>
                <w:sz w:val="24"/>
                <w:szCs w:val="24"/>
              </w:rPr>
              <w:t>[indicar el nombre del representante autorizado]</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Dirección</w:t>
            </w:r>
            <w:r>
              <w:rPr>
                <w:rFonts w:ascii="Candara" w:hAnsi="Candara"/>
                <w:b/>
                <w:color w:val="4472C4"/>
                <w:sz w:val="24"/>
                <w:szCs w:val="24"/>
              </w:rPr>
              <w:t>: [indicar la dirección del representante autorizado]</w:t>
            </w:r>
          </w:p>
          <w:p>
            <w:pPr>
              <w:suppressAutoHyphens/>
              <w:spacing w:after="120"/>
              <w:ind w:left="360" w:hanging="18"/>
              <w:jc w:val="both"/>
              <w:rPr>
                <w:rFonts w:ascii="Candara" w:hAnsi="Candara"/>
                <w:i/>
                <w:color w:val="548DD4"/>
                <w:sz w:val="24"/>
                <w:szCs w:val="24"/>
              </w:rPr>
            </w:pPr>
            <w:r>
              <w:rPr>
                <w:rFonts w:ascii="Candara" w:hAnsi="Candara"/>
                <w:spacing w:val="-2"/>
                <w:sz w:val="24"/>
                <w:szCs w:val="24"/>
              </w:rPr>
              <w:t>Números de teléfono</w:t>
            </w:r>
            <w:r>
              <w:rPr>
                <w:rFonts w:ascii="Candara" w:hAnsi="Candara"/>
                <w:i/>
                <w:spacing w:val="-2"/>
                <w:sz w:val="24"/>
                <w:szCs w:val="24"/>
              </w:rPr>
              <w:t xml:space="preserve">: </w:t>
            </w:r>
            <w:r>
              <w:rPr>
                <w:rFonts w:ascii="Candara" w:hAnsi="Candara"/>
                <w:b/>
                <w:color w:val="4472C4"/>
                <w:sz w:val="24"/>
                <w:szCs w:val="24"/>
              </w:rPr>
              <w:t>[indicar los números de teléfono del representante autorizado]</w:t>
            </w:r>
          </w:p>
          <w:p>
            <w:pPr>
              <w:suppressAutoHyphens/>
              <w:spacing w:after="120"/>
              <w:ind w:left="360" w:hanging="18"/>
              <w:jc w:val="both"/>
              <w:rPr>
                <w:rFonts w:ascii="Candara" w:hAnsi="Candara"/>
                <w:i/>
                <w:spacing w:val="-2"/>
                <w:sz w:val="24"/>
                <w:szCs w:val="24"/>
              </w:rPr>
            </w:pPr>
            <w:r>
              <w:rPr>
                <w:rFonts w:ascii="Candara" w:hAnsi="Candara"/>
                <w:spacing w:val="-2"/>
                <w:sz w:val="24"/>
                <w:szCs w:val="24"/>
              </w:rPr>
              <w:t xml:space="preserve">Dirección de correo electrónico: </w:t>
            </w:r>
            <w:r>
              <w:rPr>
                <w:rFonts w:ascii="Candara" w:hAnsi="Candara"/>
                <w:b/>
                <w:color w:val="4472C4"/>
                <w:sz w:val="24"/>
                <w:szCs w:val="24"/>
              </w:rPr>
              <w:t>[indicar el correo electrónico del oferente]</w:t>
            </w:r>
          </w:p>
        </w:tc>
      </w:tr>
      <w:tr>
        <w:trPr>
          <w:trHeight w:val="440"/>
          <w:jc w:val="center"/>
        </w:trPr>
        <w:tc>
          <w:tcPr>
            <w:tcW w:w="9270" w:type="dxa"/>
            <w:tcBorders>
              <w:bottom w:val="single" w:sz="4" w:space="0" w:color="auto"/>
            </w:tcBorders>
          </w:tcPr>
          <w:p>
            <w:pPr>
              <w:suppressAutoHyphens/>
              <w:spacing w:after="120"/>
              <w:ind w:left="360" w:hanging="360"/>
              <w:jc w:val="both"/>
              <w:rPr>
                <w:rFonts w:ascii="Candara" w:hAnsi="Candara"/>
                <w:i/>
                <w:color w:val="548DD4"/>
                <w:spacing w:val="-2"/>
                <w:sz w:val="24"/>
                <w:szCs w:val="24"/>
              </w:rPr>
            </w:pPr>
            <w:r>
              <w:rPr>
                <w:rFonts w:ascii="Candara" w:hAnsi="Candara"/>
                <w:spacing w:val="-2"/>
                <w:sz w:val="24"/>
                <w:szCs w:val="24"/>
              </w:rPr>
              <w:t>7.</w:t>
            </w:r>
            <w:r>
              <w:rPr>
                <w:rFonts w:ascii="Candara" w:hAnsi="Candara"/>
                <w:spacing w:val="-2"/>
                <w:sz w:val="24"/>
                <w:szCs w:val="24"/>
              </w:rPr>
              <w:tab/>
              <w:t>Se adjuntan copias de los documentos originales de</w:t>
            </w:r>
            <w:r>
              <w:rPr>
                <w:rFonts w:ascii="Candara" w:hAnsi="Candara"/>
                <w:color w:val="548DD4"/>
                <w:spacing w:val="-2"/>
                <w:sz w:val="24"/>
                <w:szCs w:val="24"/>
              </w:rPr>
              <w:t xml:space="preserve">: </w:t>
            </w:r>
            <w:r>
              <w:rPr>
                <w:rFonts w:ascii="Candara" w:hAnsi="Candara"/>
                <w:b/>
                <w:color w:val="4472C4"/>
                <w:sz w:val="24"/>
                <w:szCs w:val="24"/>
              </w:rPr>
              <w:t>[marcar la(s) casilla(s) de los documentos originales adjuntos]</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Estatutos de la Sociedad o Registro de la empresa indicada en el párrafo1 anterior.</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Si se trata de una Asociación en Participación o Consorcio, Convenio de Asociación en Participación o del Consorcio.</w:t>
            </w:r>
          </w:p>
        </w:tc>
      </w:tr>
    </w:tbl>
    <w:p>
      <w:pPr>
        <w:pStyle w:val="SectionIVHeader"/>
        <w:spacing w:before="0" w:after="120"/>
        <w:jc w:val="both"/>
        <w:rPr>
          <w:rFonts w:ascii="Candara" w:hAnsi="Candara"/>
          <w:sz w:val="24"/>
          <w:szCs w:val="24"/>
          <w:lang w:val="es-EC" w:eastAsia="es-ES"/>
        </w:rPr>
      </w:pPr>
      <w:bookmarkStart w:id="4" w:name="_Toc106681845"/>
      <w:bookmarkStart w:id="5" w:name="_Toc77664160"/>
    </w:p>
    <w:bookmarkEnd w:id="4"/>
    <w:bookmarkEnd w:id="5"/>
    <w:p>
      <w:pPr>
        <w:pStyle w:val="SectionIVHeader"/>
        <w:spacing w:before="0" w:after="120"/>
        <w:rPr>
          <w:rFonts w:ascii="Candara" w:hAnsi="Candara"/>
          <w:sz w:val="24"/>
          <w:szCs w:val="24"/>
          <w:lang w:val="es-EC"/>
        </w:rPr>
      </w:pPr>
    </w:p>
    <w:p>
      <w:pPr>
        <w:rPr>
          <w:rFonts w:ascii="Candara" w:hAnsi="Candara"/>
          <w:sz w:val="24"/>
          <w:szCs w:val="24"/>
          <w:lang w:eastAsia="zh-CN"/>
        </w:rPr>
      </w:pPr>
    </w:p>
    <w:p>
      <w:pPr>
        <w:rPr>
          <w:rFonts w:ascii="Candara" w:hAnsi="Candara"/>
          <w:sz w:val="24"/>
          <w:szCs w:val="24"/>
          <w:lang w:eastAsia="zh-CN"/>
        </w:rPr>
      </w:pPr>
    </w:p>
    <w:p>
      <w:pPr>
        <w:rPr>
          <w:rFonts w:ascii="Candara" w:hAnsi="Candara"/>
          <w:sz w:val="24"/>
          <w:szCs w:val="24"/>
          <w:lang w:eastAsia="zh-CN"/>
        </w:rPr>
      </w:pPr>
    </w:p>
    <w:p>
      <w:pPr>
        <w:rPr>
          <w:rFonts w:ascii="Candara" w:hAnsi="Candara"/>
          <w:sz w:val="24"/>
          <w:szCs w:val="24"/>
          <w:lang w:eastAsia="zh-CN"/>
        </w:rPr>
      </w:pPr>
    </w:p>
    <w:p>
      <w:pPr>
        <w:rPr>
          <w:rFonts w:ascii="Candara" w:hAnsi="Candara"/>
          <w:sz w:val="24"/>
          <w:szCs w:val="24"/>
          <w:lang w:eastAsia="zh-CN"/>
        </w:rPr>
      </w:pPr>
    </w:p>
    <w:p>
      <w:pPr>
        <w:rPr>
          <w:rFonts w:ascii="Candara" w:hAnsi="Candara"/>
          <w:sz w:val="24"/>
          <w:szCs w:val="24"/>
          <w:lang w:eastAsia="zh-CN"/>
        </w:rPr>
      </w:pPr>
    </w:p>
    <w:p>
      <w:pPr>
        <w:pStyle w:val="SectionIVHeader"/>
        <w:spacing w:before="0" w:after="120"/>
        <w:rPr>
          <w:rFonts w:ascii="Candara" w:hAnsi="Candara"/>
          <w:sz w:val="24"/>
          <w:szCs w:val="24"/>
        </w:rPr>
        <w:sectPr>
          <w:headerReference w:type="default" r:id="rId7"/>
          <w:pgSz w:w="11906" w:h="16838" w:code="9"/>
          <w:pgMar w:top="1440" w:right="1440" w:bottom="1440" w:left="1440" w:header="720" w:footer="720" w:gutter="0"/>
          <w:cols w:space="720"/>
          <w:docGrid w:linePitch="360"/>
        </w:sectPr>
      </w:pPr>
    </w:p>
    <w:p>
      <w:pPr>
        <w:pStyle w:val="SectionIVHeader"/>
        <w:spacing w:before="0" w:after="120"/>
        <w:rPr>
          <w:rFonts w:ascii="Candara" w:hAnsi="Candara"/>
          <w:sz w:val="24"/>
          <w:szCs w:val="24"/>
          <w:lang w:val="es-EC"/>
        </w:rPr>
      </w:pPr>
      <w:r>
        <w:rPr>
          <w:rFonts w:ascii="Candara" w:hAnsi="Candara"/>
          <w:sz w:val="24"/>
          <w:szCs w:val="24"/>
          <w:lang w:val="es-EC"/>
        </w:rPr>
        <w:lastRenderedPageBreak/>
        <w:t>Formulario 03 – Lista de cantidades y precios</w:t>
      </w:r>
    </w:p>
    <w:tbl>
      <w:tblPr>
        <w:tblW w:w="5000" w:type="pct"/>
        <w:tblLook w:val="04A0" w:firstRow="1" w:lastRow="0" w:firstColumn="1" w:lastColumn="0" w:noHBand="0" w:noVBand="1"/>
      </w:tblPr>
      <w:tblGrid>
        <w:gridCol w:w="1083"/>
        <w:gridCol w:w="2915"/>
        <w:gridCol w:w="1562"/>
        <w:gridCol w:w="1891"/>
        <w:gridCol w:w="2059"/>
        <w:gridCol w:w="4438"/>
      </w:tblGrid>
      <w:tr>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bookmarkStart w:id="6" w:name="_Hlk45206128"/>
            <w:r>
              <w:rPr>
                <w:rFonts w:ascii="Candara" w:hAnsi="Candara" w:cs="Calibri"/>
                <w:b/>
                <w:bCs/>
                <w:iCs/>
                <w:color w:val="000000"/>
                <w:sz w:val="24"/>
                <w:szCs w:val="24"/>
                <w:lang w:eastAsia="en-US"/>
              </w:rPr>
              <w:t>ITEM</w:t>
            </w:r>
          </w:p>
        </w:tc>
        <w:tc>
          <w:tcPr>
            <w:tcW w:w="104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iCs/>
                <w:sz w:val="24"/>
                <w:szCs w:val="24"/>
                <w:lang w:eastAsia="en-US"/>
              </w:rPr>
              <w:t>DESCRIPCIÓN</w:t>
            </w:r>
          </w:p>
        </w:tc>
        <w:tc>
          <w:tcPr>
            <w:tcW w:w="56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r>
              <w:rPr>
                <w:rFonts w:ascii="Candara" w:hAnsi="Candara" w:cs="Calibri"/>
                <w:b/>
                <w:bCs/>
                <w:color w:val="000000"/>
                <w:sz w:val="24"/>
                <w:szCs w:val="24"/>
                <w:lang w:eastAsia="en-US"/>
              </w:rPr>
              <w:br/>
            </w:r>
            <w:r>
              <w:rPr>
                <w:rFonts w:ascii="Candara" w:hAnsi="Candara" w:cs="Calibri"/>
                <w:i/>
                <w:iCs/>
                <w:color w:val="000000"/>
                <w:sz w:val="24"/>
                <w:szCs w:val="24"/>
                <w:lang w:eastAsia="en-US"/>
              </w:rPr>
              <w:t>(a)</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PRECIO UNITARIO</w:t>
            </w:r>
            <w:r>
              <w:rPr>
                <w:rFonts w:ascii="Candara" w:hAnsi="Candara" w:cs="Calibri"/>
                <w:b/>
                <w:bCs/>
                <w:color w:val="000000"/>
                <w:sz w:val="24"/>
                <w:szCs w:val="24"/>
                <w:lang w:eastAsia="en-US"/>
              </w:rPr>
              <w:br/>
            </w:r>
            <w:r>
              <w:rPr>
                <w:rFonts w:ascii="Candara" w:hAnsi="Candara" w:cs="Calibri"/>
                <w:i/>
                <w:iCs/>
                <w:color w:val="000000"/>
                <w:sz w:val="24"/>
                <w:szCs w:val="24"/>
                <w:lang w:eastAsia="en-US"/>
              </w:rPr>
              <w:t>(b)</w:t>
            </w:r>
          </w:p>
        </w:tc>
        <w:tc>
          <w:tcPr>
            <w:tcW w:w="159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sz w:val="24"/>
                <w:szCs w:val="24"/>
                <w:lang w:eastAsia="en-US"/>
              </w:rPr>
              <w:t>PRECIO TOTAL</w:t>
            </w:r>
            <w:r>
              <w:rPr>
                <w:rFonts w:ascii="Candara" w:hAnsi="Candara" w:cs="Calibri"/>
                <w:b/>
                <w:bCs/>
                <w:sz w:val="24"/>
                <w:szCs w:val="24"/>
                <w:lang w:eastAsia="en-US"/>
              </w:rPr>
              <w:br/>
            </w:r>
            <w:r>
              <w:rPr>
                <w:rFonts w:ascii="Candara" w:hAnsi="Candara" w:cs="Calibri"/>
                <w:i/>
                <w:iCs/>
                <w:color w:val="000000"/>
                <w:sz w:val="24"/>
                <w:szCs w:val="24"/>
                <w:lang w:eastAsia="en-US"/>
              </w:rPr>
              <w:t>(c)</w:t>
            </w:r>
          </w:p>
        </w:tc>
      </w:tr>
      <w:tr>
        <w:trPr>
          <w:trHeight w:val="576"/>
        </w:trPr>
        <w:tc>
          <w:tcPr>
            <w:tcW w:w="388" w:type="pct"/>
            <w:tcBorders>
              <w:top w:val="nil"/>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045" w:type="pct"/>
            <w:tcBorders>
              <w:top w:val="nil"/>
              <w:left w:val="nil"/>
              <w:bottom w:val="single" w:sz="4" w:space="0" w:color="auto"/>
              <w:right w:val="single" w:sz="4" w:space="0" w:color="auto"/>
            </w:tcBorders>
            <w:shd w:val="clear" w:color="auto" w:fill="auto"/>
            <w:vAlign w:val="center"/>
          </w:tcPr>
          <w:p>
            <w:pPr>
              <w:jc w:val="both"/>
              <w:rPr>
                <w:rFonts w:ascii="Candara" w:hAnsi="Candara"/>
                <w:b/>
                <w:bCs/>
                <w:i/>
                <w:sz w:val="24"/>
                <w:szCs w:val="24"/>
              </w:rPr>
            </w:pPr>
            <w:r>
              <w:rPr>
                <w:rFonts w:ascii="Candara" w:hAnsi="Candara"/>
                <w:b/>
                <w:bCs/>
                <w:i/>
                <w:sz w:val="24"/>
                <w:szCs w:val="24"/>
              </w:rPr>
              <w:t>Servicios de logística, producción, ejecución y difusión del “Congreso internacional de abogacía estatal sobre institutos fundamentales del derecho administrativo para la defensa jurídica del Estado” que incluye:</w:t>
            </w:r>
          </w:p>
          <w:p>
            <w:pPr>
              <w:jc w:val="both"/>
              <w:rPr>
                <w:rFonts w:ascii="Candara" w:hAnsi="Candara"/>
                <w:bCs/>
                <w:sz w:val="24"/>
                <w:szCs w:val="24"/>
              </w:rPr>
            </w:pPr>
          </w:p>
          <w:p>
            <w:pPr>
              <w:pStyle w:val="Prrafodelista"/>
              <w:numPr>
                <w:ilvl w:val="0"/>
                <w:numId w:val="4"/>
              </w:numPr>
              <w:jc w:val="both"/>
              <w:rPr>
                <w:rFonts w:ascii="Candara" w:hAnsi="Candara"/>
                <w:b/>
                <w:sz w:val="24"/>
                <w:szCs w:val="24"/>
              </w:rPr>
            </w:pPr>
            <w:r>
              <w:rPr>
                <w:rFonts w:ascii="Candara" w:hAnsi="Candara"/>
                <w:b/>
                <w:sz w:val="24"/>
                <w:szCs w:val="24"/>
              </w:rPr>
              <w:t>Servicio de Traslados Internacionales</w:t>
            </w:r>
          </w:p>
          <w:p>
            <w:pPr>
              <w:ind w:left="463" w:hanging="283"/>
              <w:rPr>
                <w:rFonts w:ascii="Candara" w:hAnsi="Candara" w:cs="Calibri"/>
                <w:i/>
                <w:iCs/>
                <w:color w:val="0070C0"/>
                <w:sz w:val="24"/>
                <w:szCs w:val="24"/>
              </w:rPr>
            </w:pPr>
          </w:p>
          <w:p>
            <w:pPr>
              <w:jc w:val="both"/>
              <w:rPr>
                <w:rFonts w:ascii="Candara" w:hAnsi="Candara"/>
                <w:color w:val="000000"/>
                <w:sz w:val="24"/>
                <w:szCs w:val="24"/>
                <w:lang w:eastAsia="es-EC"/>
              </w:rPr>
            </w:pPr>
            <w:r>
              <w:rPr>
                <w:rFonts w:ascii="Candara" w:hAnsi="Candara"/>
                <w:color w:val="000000"/>
                <w:sz w:val="24"/>
                <w:szCs w:val="24"/>
                <w:lang w:eastAsia="es-EC"/>
              </w:rPr>
              <w:t xml:space="preserve">Compra Pasajes Aéreos </w:t>
            </w:r>
            <w:r>
              <w:rPr>
                <w:rFonts w:ascii="Candara" w:hAnsi="Candara"/>
                <w:sz w:val="24"/>
                <w:szCs w:val="24"/>
                <w:lang w:eastAsia="es-EC"/>
              </w:rPr>
              <w:t>internacionales ida y vuelta (para 6 ponentes) preferentemente Tarifa económica</w:t>
            </w:r>
            <w:r>
              <w:rPr>
                <w:rFonts w:ascii="Candara" w:hAnsi="Candara"/>
                <w:color w:val="000000"/>
                <w:sz w:val="24"/>
                <w:szCs w:val="24"/>
                <w:lang w:eastAsia="es-EC"/>
              </w:rPr>
              <w:t xml:space="preserve"> </w:t>
            </w:r>
          </w:p>
          <w:p>
            <w:pPr>
              <w:jc w:val="both"/>
              <w:rPr>
                <w:rFonts w:ascii="Candara" w:hAnsi="Candara"/>
                <w:color w:val="000000"/>
                <w:sz w:val="24"/>
                <w:szCs w:val="24"/>
                <w:lang w:eastAsia="es-EC"/>
              </w:rPr>
            </w:pPr>
          </w:p>
          <w:p>
            <w:pPr>
              <w:pStyle w:val="Prrafodelista"/>
              <w:numPr>
                <w:ilvl w:val="0"/>
                <w:numId w:val="4"/>
              </w:numPr>
              <w:jc w:val="both"/>
              <w:rPr>
                <w:rFonts w:ascii="Candara" w:hAnsi="Candara"/>
                <w:b/>
                <w:sz w:val="24"/>
                <w:szCs w:val="24"/>
              </w:rPr>
            </w:pPr>
            <w:r>
              <w:rPr>
                <w:rFonts w:ascii="Candara" w:hAnsi="Candara"/>
                <w:b/>
                <w:sz w:val="24"/>
                <w:szCs w:val="24"/>
              </w:rPr>
              <w:t xml:space="preserve">Servicio de Hospedaje delegaciones internacionales </w:t>
            </w:r>
            <w:r>
              <w:rPr>
                <w:rFonts w:ascii="Candara" w:hAnsi="Candara"/>
                <w:b/>
                <w:bCs/>
                <w:sz w:val="24"/>
                <w:szCs w:val="24"/>
              </w:rPr>
              <w:t xml:space="preserve">(ponentes) </w:t>
            </w:r>
            <w:r>
              <w:rPr>
                <w:rFonts w:ascii="Candara" w:hAnsi="Candara"/>
                <w:b/>
                <w:sz w:val="24"/>
                <w:szCs w:val="24"/>
              </w:rPr>
              <w:t xml:space="preserve">- 4 estrellas mínimo </w:t>
            </w:r>
          </w:p>
          <w:p>
            <w:pPr>
              <w:jc w:val="both"/>
              <w:rPr>
                <w:rFonts w:ascii="Candara" w:hAnsi="Candara" w:cs="Calibri"/>
                <w:bCs/>
                <w:sz w:val="24"/>
                <w:szCs w:val="24"/>
              </w:rPr>
            </w:pPr>
          </w:p>
          <w:p>
            <w:pPr>
              <w:jc w:val="both"/>
              <w:rPr>
                <w:rFonts w:ascii="Candara" w:hAnsi="Candara"/>
                <w:sz w:val="24"/>
                <w:szCs w:val="24"/>
              </w:rPr>
            </w:pPr>
            <w:r>
              <w:rPr>
                <w:rFonts w:ascii="Candara" w:hAnsi="Candara"/>
                <w:sz w:val="24"/>
                <w:szCs w:val="24"/>
              </w:rPr>
              <w:lastRenderedPageBreak/>
              <w:t>Habitaciones individuales con 2 comidas diarias por el tiempo de estancia en el país en coordinación con el Administrador de Contrato, conforme la Agenda del evento e itinerario de vuelo. El servicio debe incluir tasa turística. (para 6 ponentes)</w:t>
            </w:r>
          </w:p>
          <w:p>
            <w:pPr>
              <w:jc w:val="both"/>
              <w:rPr>
                <w:rFonts w:ascii="Candara" w:hAnsi="Candara"/>
                <w:sz w:val="24"/>
                <w:szCs w:val="24"/>
              </w:rPr>
            </w:pPr>
          </w:p>
          <w:p>
            <w:pPr>
              <w:pStyle w:val="Descripcin"/>
              <w:numPr>
                <w:ilvl w:val="0"/>
                <w:numId w:val="4"/>
              </w:numPr>
              <w:spacing w:after="0"/>
              <w:jc w:val="both"/>
              <w:rPr>
                <w:rFonts w:ascii="Candara" w:hAnsi="Candara"/>
                <w:color w:val="auto"/>
                <w:sz w:val="24"/>
                <w:szCs w:val="24"/>
              </w:rPr>
            </w:pPr>
            <w:r>
              <w:rPr>
                <w:rFonts w:ascii="Candara" w:hAnsi="Candara"/>
                <w:color w:val="auto"/>
                <w:sz w:val="24"/>
                <w:szCs w:val="24"/>
              </w:rPr>
              <w:t>Servicio de Traducciones simultáneas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Equipos de interpretación simultánea para cabina: 1 Cabina de Piso completamente equipadas para interpretación.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Intérpretes simultáneos: </w:t>
            </w:r>
          </w:p>
          <w:p>
            <w:pPr>
              <w:jc w:val="both"/>
              <w:rPr>
                <w:rFonts w:ascii="Candara" w:hAnsi="Candara"/>
                <w:sz w:val="24"/>
                <w:szCs w:val="24"/>
              </w:rPr>
            </w:pPr>
            <w:r>
              <w:rPr>
                <w:rFonts w:ascii="Candara" w:hAnsi="Candara"/>
                <w:sz w:val="24"/>
                <w:szCs w:val="24"/>
              </w:rPr>
              <w:t xml:space="preserve">portugués-español-portugués </w:t>
            </w:r>
          </w:p>
          <w:p>
            <w:pPr>
              <w:jc w:val="both"/>
              <w:rPr>
                <w:rFonts w:ascii="Candara" w:hAnsi="Candara"/>
                <w:sz w:val="24"/>
                <w:szCs w:val="24"/>
              </w:rPr>
            </w:pPr>
            <w:r>
              <w:rPr>
                <w:rFonts w:ascii="Candara" w:hAnsi="Candara"/>
                <w:sz w:val="24"/>
                <w:szCs w:val="24"/>
              </w:rPr>
              <w:t xml:space="preserve">francés-español–francés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156 Receptores de traducción digital </w:t>
            </w:r>
          </w:p>
          <w:p>
            <w:pPr>
              <w:jc w:val="both"/>
              <w:rPr>
                <w:rFonts w:ascii="Candara" w:hAnsi="Candara"/>
                <w:sz w:val="24"/>
                <w:szCs w:val="24"/>
              </w:rPr>
            </w:pPr>
            <w:r>
              <w:rPr>
                <w:rFonts w:ascii="Candara" w:hAnsi="Candara"/>
                <w:sz w:val="24"/>
                <w:szCs w:val="24"/>
              </w:rPr>
              <w:lastRenderedPageBreak/>
              <w:t>Attaché para entrega de receptores.</w:t>
            </w:r>
          </w:p>
          <w:p>
            <w:pPr>
              <w:jc w:val="both"/>
              <w:rPr>
                <w:rFonts w:ascii="Candara" w:hAnsi="Candara"/>
                <w:sz w:val="24"/>
                <w:szCs w:val="24"/>
              </w:rPr>
            </w:pPr>
            <w:r>
              <w:rPr>
                <w:rFonts w:ascii="Candara" w:hAnsi="Candara"/>
                <w:sz w:val="24"/>
                <w:szCs w:val="24"/>
              </w:rPr>
              <w:t>Soporte técnico fijo durante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de movilización, montaje y desmontaje. Durante dos días</w:t>
            </w:r>
          </w:p>
          <w:p>
            <w:pPr>
              <w:jc w:val="both"/>
              <w:rPr>
                <w:rFonts w:ascii="Candara" w:hAnsi="Candara"/>
                <w:sz w:val="24"/>
                <w:szCs w:val="24"/>
              </w:rPr>
            </w:pPr>
          </w:p>
          <w:p>
            <w:pPr>
              <w:pStyle w:val="Descripcin"/>
              <w:numPr>
                <w:ilvl w:val="0"/>
                <w:numId w:val="4"/>
              </w:numPr>
              <w:spacing w:after="0"/>
              <w:jc w:val="both"/>
              <w:rPr>
                <w:rFonts w:ascii="Candara" w:hAnsi="Candara"/>
                <w:color w:val="auto"/>
                <w:sz w:val="24"/>
                <w:szCs w:val="24"/>
              </w:rPr>
            </w:pPr>
            <w:r>
              <w:rPr>
                <w:rFonts w:ascii="Candara" w:hAnsi="Candara"/>
                <w:color w:val="auto"/>
                <w:sz w:val="24"/>
                <w:szCs w:val="24"/>
              </w:rPr>
              <w:t>Servicio de Coffee break</w:t>
            </w:r>
          </w:p>
          <w:p>
            <w:pPr>
              <w:rPr>
                <w:rFonts w:ascii="Candara" w:hAnsi="Candara"/>
                <w:sz w:val="24"/>
                <w:szCs w:val="24"/>
              </w:rPr>
            </w:pPr>
          </w:p>
          <w:p>
            <w:pPr>
              <w:jc w:val="both"/>
              <w:rPr>
                <w:rFonts w:ascii="Candara" w:hAnsi="Candara"/>
                <w:b/>
                <w:sz w:val="24"/>
                <w:szCs w:val="24"/>
              </w:rPr>
            </w:pPr>
            <w:r>
              <w:rPr>
                <w:rFonts w:ascii="Candara" w:hAnsi="Candara"/>
                <w:b/>
                <w:sz w:val="24"/>
                <w:szCs w:val="24"/>
              </w:rPr>
              <w:t xml:space="preserve">Día 1 </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jc w:val="both"/>
              <w:rPr>
                <w:rFonts w:ascii="Candara" w:hAnsi="Candara"/>
                <w:b/>
                <w:sz w:val="24"/>
                <w:szCs w:val="24"/>
              </w:rPr>
            </w:pPr>
            <w:r>
              <w:rPr>
                <w:rFonts w:ascii="Candara" w:hAnsi="Candara"/>
                <w:b/>
                <w:sz w:val="24"/>
                <w:szCs w:val="24"/>
              </w:rPr>
              <w:t>Día 2</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 xml:space="preserve">Tarde: 2 opciones más bebidas soft cantidad para </w:t>
            </w:r>
            <w:r>
              <w:rPr>
                <w:rFonts w:ascii="Candara" w:hAnsi="Candara"/>
                <w:sz w:val="24"/>
                <w:szCs w:val="24"/>
              </w:rPr>
              <w:lastRenderedPageBreak/>
              <w:t>156 funcionarios públicos y  ponentes</w:t>
            </w:r>
          </w:p>
          <w:p>
            <w:pPr>
              <w:pStyle w:val="Prrafodelista"/>
              <w:numPr>
                <w:ilvl w:val="0"/>
                <w:numId w:val="4"/>
              </w:numPr>
              <w:jc w:val="both"/>
              <w:rPr>
                <w:rFonts w:ascii="Candara" w:hAnsi="Candara"/>
                <w:b/>
                <w:sz w:val="24"/>
                <w:szCs w:val="24"/>
              </w:rPr>
            </w:pPr>
            <w:r>
              <w:rPr>
                <w:rFonts w:ascii="Candara" w:hAnsi="Candara"/>
                <w:b/>
                <w:bCs/>
                <w:sz w:val="24"/>
                <w:szCs w:val="24"/>
              </w:rPr>
              <w:t>Reunión de trabajo - bienvenida con expositores internacionales</w:t>
            </w:r>
            <w:r>
              <w:rPr>
                <w:rFonts w:ascii="Candara" w:hAnsi="Candara"/>
                <w:b/>
                <w:sz w:val="24"/>
                <w:szCs w:val="24"/>
              </w:rPr>
              <w:t xml:space="preserve"> </w:t>
            </w:r>
          </w:p>
          <w:p>
            <w:pPr>
              <w:rPr>
                <w:rFonts w:ascii="Candara" w:hAnsi="Candara"/>
                <w:sz w:val="24"/>
                <w:szCs w:val="24"/>
              </w:rPr>
            </w:pPr>
          </w:p>
          <w:p>
            <w:pPr>
              <w:jc w:val="both"/>
              <w:rPr>
                <w:rFonts w:ascii="Candara" w:hAnsi="Candara" w:cs="Calibri"/>
                <w:color w:val="000000"/>
                <w:sz w:val="24"/>
                <w:szCs w:val="24"/>
                <w:lang w:eastAsia="es-EC"/>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 </w:t>
            </w:r>
            <w:r>
              <w:rPr>
                <w:rFonts w:ascii="Candara" w:hAnsi="Candara"/>
                <w:sz w:val="24"/>
                <w:szCs w:val="24"/>
              </w:rPr>
              <w:t>funcionarios públicos y ponentes</w:t>
            </w:r>
            <w:r>
              <w:rPr>
                <w:rFonts w:ascii="Candara" w:hAnsi="Candara" w:cs="Calibri"/>
                <w:color w:val="000000"/>
                <w:sz w:val="24"/>
                <w:szCs w:val="24"/>
                <w:lang w:eastAsia="es-EC"/>
              </w:rPr>
              <w:t>)</w:t>
            </w:r>
          </w:p>
          <w:p>
            <w:pPr>
              <w:jc w:val="both"/>
              <w:rPr>
                <w:rFonts w:ascii="Candara" w:hAnsi="Candara"/>
                <w:sz w:val="24"/>
                <w:szCs w:val="24"/>
              </w:rPr>
            </w:pPr>
          </w:p>
          <w:p>
            <w:pPr>
              <w:pStyle w:val="Descripcin"/>
              <w:numPr>
                <w:ilvl w:val="0"/>
                <w:numId w:val="4"/>
              </w:numPr>
              <w:spacing w:after="0"/>
              <w:rPr>
                <w:rFonts w:ascii="Candara" w:hAnsi="Candara"/>
                <w:color w:val="auto"/>
                <w:sz w:val="24"/>
                <w:szCs w:val="24"/>
              </w:rPr>
            </w:pPr>
            <w:r>
              <w:rPr>
                <w:rFonts w:ascii="Candara" w:hAnsi="Candara"/>
                <w:color w:val="auto"/>
                <w:sz w:val="24"/>
                <w:szCs w:val="24"/>
              </w:rPr>
              <w:t xml:space="preserve">Servicio de Clausura </w:t>
            </w:r>
          </w:p>
          <w:p>
            <w:pPr>
              <w:rPr>
                <w:rFonts w:ascii="Candara" w:hAnsi="Candara"/>
                <w:sz w:val="24"/>
                <w:szCs w:val="24"/>
              </w:rPr>
            </w:pPr>
          </w:p>
          <w:p>
            <w:pPr>
              <w:jc w:val="both"/>
              <w:rPr>
                <w:rFonts w:ascii="Candara" w:hAnsi="Candara"/>
                <w:sz w:val="24"/>
                <w:szCs w:val="24"/>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156 </w:t>
            </w:r>
            <w:r>
              <w:rPr>
                <w:rFonts w:ascii="Candara" w:hAnsi="Candara"/>
                <w:sz w:val="24"/>
                <w:szCs w:val="24"/>
              </w:rPr>
              <w:t>funcionarios públicos y ponentes</w:t>
            </w:r>
            <w:r>
              <w:rPr>
                <w:rFonts w:ascii="Candara" w:hAnsi="Candara" w:cs="Calibri"/>
                <w:color w:val="000000"/>
                <w:sz w:val="24"/>
                <w:szCs w:val="24"/>
                <w:lang w:eastAsia="es-EC"/>
              </w:rPr>
              <w:t>)</w:t>
            </w:r>
            <w:r>
              <w:rPr>
                <w:rFonts w:ascii="Candara" w:hAnsi="Candara"/>
                <w:sz w:val="24"/>
                <w:szCs w:val="24"/>
              </w:rPr>
              <w:t xml:space="preserve"> Montaje y servicio </w:t>
            </w:r>
          </w:p>
          <w:p>
            <w:pPr>
              <w:jc w:val="both"/>
              <w:rPr>
                <w:rFonts w:ascii="Candara" w:hAnsi="Candara"/>
                <w:sz w:val="24"/>
                <w:szCs w:val="24"/>
              </w:rPr>
            </w:pPr>
          </w:p>
          <w:p>
            <w:pPr>
              <w:pStyle w:val="Descripcin"/>
              <w:numPr>
                <w:ilvl w:val="0"/>
                <w:numId w:val="4"/>
              </w:numPr>
              <w:spacing w:after="0"/>
              <w:jc w:val="both"/>
              <w:rPr>
                <w:rFonts w:ascii="Candara" w:hAnsi="Candara"/>
                <w:color w:val="auto"/>
                <w:sz w:val="24"/>
                <w:szCs w:val="24"/>
              </w:rPr>
            </w:pPr>
            <w:r>
              <w:rPr>
                <w:rFonts w:ascii="Candara" w:hAnsi="Candara"/>
                <w:color w:val="auto"/>
                <w:sz w:val="24"/>
                <w:szCs w:val="24"/>
              </w:rPr>
              <w:t xml:space="preserve">Servicio de Requerimientos técnicos para la producción de las conferencias </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Un Video-audio (que incluya circuito cerrado, </w:t>
            </w:r>
            <w:r>
              <w:rPr>
                <w:rFonts w:ascii="Candara" w:hAnsi="Candara"/>
                <w:sz w:val="24"/>
                <w:szCs w:val="24"/>
              </w:rPr>
              <w:lastRenderedPageBreak/>
              <w:t>streaming), sonido, amplificación, iluminación, ambientación, equipos de cómputo, cámaras de video y escenografía para eventos (conferencia) que se realicen en el auditorio por definir por el proveedor con capacidad para 200 personas, previa autorización de la PGE.</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streaming (</w:t>
            </w:r>
            <w:r>
              <w:rPr>
                <w:rFonts w:ascii="Candara" w:hAnsi="Candara" w:cs="Segoe UI"/>
                <w:sz w:val="24"/>
                <w:szCs w:val="24"/>
              </w:rPr>
              <w:t>Software de Video para proporcionar mezcla de video HD en vivo)</w:t>
            </w:r>
            <w:r>
              <w:rPr>
                <w:rFonts w:ascii="Candara" w:hAnsi="Candara"/>
                <w:sz w:val="24"/>
                <w:szCs w:val="24"/>
              </w:rPr>
              <w:t xml:space="preserve">  – YouTube administración y difusión y transmisión en redes sociales - video plataforma YouTube</w:t>
            </w:r>
          </w:p>
          <w:p>
            <w:pPr>
              <w:jc w:val="both"/>
              <w:rPr>
                <w:rFonts w:ascii="Candara" w:hAnsi="Candara"/>
                <w:sz w:val="24"/>
                <w:szCs w:val="24"/>
              </w:rPr>
            </w:pPr>
            <w:r>
              <w:rPr>
                <w:rFonts w:ascii="Candara" w:hAnsi="Candara"/>
                <w:sz w:val="24"/>
                <w:szCs w:val="24"/>
              </w:rPr>
              <w:t>Internet 80 megas sincrónico.</w:t>
            </w:r>
          </w:p>
          <w:p>
            <w:pPr>
              <w:jc w:val="both"/>
              <w:rPr>
                <w:rFonts w:ascii="Candara" w:hAnsi="Candara"/>
                <w:sz w:val="24"/>
                <w:szCs w:val="24"/>
              </w:rPr>
            </w:pPr>
            <w:r>
              <w:rPr>
                <w:rFonts w:ascii="Candara" w:hAnsi="Candara"/>
                <w:sz w:val="24"/>
                <w:szCs w:val="24"/>
              </w:rPr>
              <w:t>Grabación con mínimo 2 cámaras del evento en HD, mixer, y sistema.</w:t>
            </w:r>
          </w:p>
          <w:p>
            <w:pPr>
              <w:jc w:val="both"/>
              <w:rPr>
                <w:rFonts w:ascii="Candara" w:hAnsi="Candara"/>
                <w:sz w:val="24"/>
                <w:szCs w:val="24"/>
              </w:rPr>
            </w:pPr>
            <w:r>
              <w:rPr>
                <w:rFonts w:ascii="Candara" w:hAnsi="Candara"/>
                <w:sz w:val="24"/>
                <w:szCs w:val="24"/>
              </w:rPr>
              <w:t>Deberá contar con todo el equipo necesario para la correcta ejecución del evento.</w:t>
            </w:r>
          </w:p>
          <w:p>
            <w:pPr>
              <w:jc w:val="both"/>
              <w:rPr>
                <w:rFonts w:ascii="Candara" w:hAnsi="Candara"/>
                <w:sz w:val="24"/>
                <w:szCs w:val="24"/>
              </w:rPr>
            </w:pPr>
          </w:p>
          <w:p>
            <w:pPr>
              <w:rPr>
                <w:rFonts w:ascii="Candara" w:hAnsi="Candara"/>
                <w:sz w:val="24"/>
                <w:szCs w:val="24"/>
              </w:rPr>
            </w:pPr>
            <w:r>
              <w:rPr>
                <w:rFonts w:ascii="Candara" w:hAnsi="Candara"/>
                <w:sz w:val="24"/>
                <w:szCs w:val="24"/>
              </w:rPr>
              <w:lastRenderedPageBreak/>
              <w:t>Para todos los servicios se debe contar con personal técnico y operativo permanente antes, durante y después del evento.</w:t>
            </w:r>
          </w:p>
          <w:p>
            <w:pPr>
              <w:rPr>
                <w:rFonts w:ascii="Candara" w:hAnsi="Candara"/>
                <w:sz w:val="24"/>
                <w:szCs w:val="24"/>
              </w:rPr>
            </w:pPr>
          </w:p>
          <w:p>
            <w:pPr>
              <w:rPr>
                <w:rFonts w:ascii="Candara" w:hAnsi="Candara"/>
                <w:sz w:val="24"/>
                <w:szCs w:val="24"/>
              </w:rPr>
            </w:pPr>
            <w:r>
              <w:rPr>
                <w:rFonts w:ascii="Candara" w:hAnsi="Candara"/>
                <w:sz w:val="24"/>
                <w:szCs w:val="24"/>
              </w:rPr>
              <w:t>Elaboración, emisión y entrega de certificados de asistencia electrónicos del “Congreso internacional de abogacía estatal sobre institutos fundamentales del derecho administrativo para la defensa jurídica del Estado”. (Para todos los asistentes al evento, tanto de manera presencial como online, que cuenten con asistencia mínima de al menos 3 de las 4 jornadas que dura el evento)</w:t>
            </w:r>
          </w:p>
          <w:p>
            <w:pPr>
              <w:rPr>
                <w:rFonts w:ascii="Candara" w:hAnsi="Candara"/>
                <w:sz w:val="24"/>
                <w:szCs w:val="24"/>
              </w:rPr>
            </w:pPr>
          </w:p>
          <w:p>
            <w:pPr>
              <w:rPr>
                <w:rFonts w:ascii="Candara" w:hAnsi="Candara"/>
                <w:sz w:val="24"/>
                <w:szCs w:val="24"/>
              </w:rPr>
            </w:pPr>
            <w:r>
              <w:rPr>
                <w:rFonts w:ascii="Candara" w:hAnsi="Candara"/>
                <w:sz w:val="24"/>
                <w:szCs w:val="24"/>
              </w:rPr>
              <w:t xml:space="preserve">Impresión de 156 invitaciones en papel couché de 250 gramos impresión tiro, incluye </w:t>
            </w:r>
            <w:r>
              <w:rPr>
                <w:rFonts w:ascii="Candara" w:hAnsi="Candara"/>
                <w:sz w:val="24"/>
                <w:szCs w:val="24"/>
              </w:rPr>
              <w:lastRenderedPageBreak/>
              <w:t>sobre (solo para autoridades nacionales)</w:t>
            </w:r>
          </w:p>
          <w:p>
            <w:pPr>
              <w:rPr>
                <w:rFonts w:ascii="Candara" w:hAnsi="Candara"/>
                <w:sz w:val="24"/>
                <w:szCs w:val="24"/>
              </w:rPr>
            </w:pPr>
          </w:p>
          <w:p>
            <w:pPr>
              <w:jc w:val="both"/>
              <w:rPr>
                <w:rFonts w:ascii="Candara" w:hAnsi="Candara"/>
                <w:sz w:val="24"/>
                <w:szCs w:val="24"/>
              </w:rPr>
            </w:pPr>
            <w:r>
              <w:rPr>
                <w:rFonts w:ascii="Candara" w:hAnsi="Candara"/>
                <w:sz w:val="24"/>
                <w:szCs w:val="24"/>
              </w:rPr>
              <w:t>Producción de material impreso a full color, promocional del evento.</w:t>
            </w:r>
          </w:p>
          <w:p>
            <w:pPr>
              <w:jc w:val="both"/>
              <w:rPr>
                <w:rFonts w:ascii="Candara" w:hAnsi="Candara"/>
                <w:sz w:val="24"/>
                <w:szCs w:val="24"/>
              </w:rPr>
            </w:pPr>
            <w:r>
              <w:rPr>
                <w:rFonts w:ascii="Candara" w:hAnsi="Candara"/>
                <w:sz w:val="24"/>
                <w:szCs w:val="24"/>
              </w:rPr>
              <w:t>Impresión de folletos de información jurídica de la PGE, plastificado mate portada y contraportada en couché de 200 gramos.  10 Páginas internas: couché 115 gramos. Impresión a full</w:t>
            </w:r>
          </w:p>
          <w:p>
            <w:pPr>
              <w:jc w:val="both"/>
              <w:rPr>
                <w:rFonts w:ascii="Candara" w:hAnsi="Candara"/>
                <w:sz w:val="24"/>
                <w:szCs w:val="24"/>
              </w:rPr>
            </w:pPr>
            <w:r>
              <w:rPr>
                <w:rFonts w:ascii="Candara" w:hAnsi="Candara"/>
                <w:sz w:val="24"/>
                <w:szCs w:val="24"/>
              </w:rPr>
              <w:t>color y grapado, plastificado mate. Tamaño abierto: 48 x 15</w:t>
            </w:r>
          </w:p>
          <w:p>
            <w:pPr>
              <w:rPr>
                <w:rFonts w:ascii="Candara" w:hAnsi="Candara"/>
                <w:sz w:val="24"/>
                <w:szCs w:val="24"/>
              </w:rPr>
            </w:pPr>
            <w:r>
              <w:rPr>
                <w:rFonts w:ascii="Candara" w:hAnsi="Candara"/>
                <w:sz w:val="24"/>
                <w:szCs w:val="24"/>
              </w:rPr>
              <w:t>Tamaño cerrado: 24 x 15 (300 Folletos)</w:t>
            </w:r>
          </w:p>
          <w:p>
            <w:pPr>
              <w:jc w:val="both"/>
              <w:rPr>
                <w:rFonts w:ascii="Candara" w:hAnsi="Candara"/>
                <w:sz w:val="24"/>
                <w:szCs w:val="24"/>
              </w:rPr>
            </w:pPr>
          </w:p>
          <w:p>
            <w:pPr>
              <w:pStyle w:val="Prrafodelista"/>
              <w:numPr>
                <w:ilvl w:val="0"/>
                <w:numId w:val="4"/>
              </w:numPr>
              <w:jc w:val="both"/>
              <w:rPr>
                <w:rFonts w:ascii="Candara" w:hAnsi="Candara"/>
                <w:b/>
                <w:bCs/>
                <w:sz w:val="24"/>
                <w:szCs w:val="24"/>
              </w:rPr>
            </w:pPr>
            <w:r>
              <w:rPr>
                <w:rFonts w:ascii="Candara" w:hAnsi="Candara"/>
                <w:b/>
                <w:bCs/>
                <w:sz w:val="24"/>
                <w:szCs w:val="24"/>
              </w:rPr>
              <w:t>Servicio de Producción y logística del evento</w:t>
            </w:r>
          </w:p>
          <w:p>
            <w:pPr>
              <w:jc w:val="both"/>
              <w:rPr>
                <w:rFonts w:ascii="Candara" w:hAnsi="Candara"/>
                <w:sz w:val="24"/>
                <w:szCs w:val="24"/>
              </w:rPr>
            </w:pPr>
          </w:p>
          <w:p>
            <w:pPr>
              <w:jc w:val="both"/>
              <w:rPr>
                <w:rFonts w:ascii="Candara" w:hAnsi="Candara"/>
                <w:bCs/>
                <w:sz w:val="24"/>
                <w:szCs w:val="24"/>
              </w:rPr>
            </w:pPr>
            <w:r>
              <w:rPr>
                <w:rFonts w:ascii="Candara" w:hAnsi="Candara"/>
                <w:sz w:val="24"/>
                <w:szCs w:val="24"/>
              </w:rPr>
              <w:t xml:space="preserve">Scouting, planimetrías, supervisión, ejecución, montaje, desmontaje,  menaje necesario para el evento (iluminación, sonido, arreglos florales, cristalería,  mantelería, </w:t>
            </w:r>
            <w:r>
              <w:rPr>
                <w:rFonts w:ascii="Candara" w:hAnsi="Candara"/>
                <w:sz w:val="24"/>
                <w:szCs w:val="24"/>
              </w:rPr>
              <w:lastRenderedPageBreak/>
              <w:t>mesas, sillas y demás insumos necesarios para la correcta ejecución de evento)</w:t>
            </w:r>
          </w:p>
        </w:tc>
        <w:tc>
          <w:tcPr>
            <w:tcW w:w="560" w:type="pct"/>
            <w:tcBorders>
              <w:top w:val="nil"/>
              <w:left w:val="nil"/>
              <w:bottom w:val="single" w:sz="4" w:space="0" w:color="auto"/>
              <w:right w:val="single" w:sz="4" w:space="0" w:color="auto"/>
            </w:tcBorders>
            <w:shd w:val="clear" w:color="auto" w:fill="auto"/>
            <w:vAlign w:val="center"/>
          </w:tcPr>
          <w:p>
            <w:pPr>
              <w:jc w:val="center"/>
              <w:rPr>
                <w:rFonts w:ascii="Candara" w:hAnsi="Candara"/>
                <w:bCs/>
                <w:sz w:val="24"/>
                <w:szCs w:val="24"/>
                <w:lang w:eastAsia="es-EC"/>
              </w:rPr>
            </w:pPr>
            <w:r>
              <w:rPr>
                <w:rFonts w:ascii="Candara" w:hAnsi="Candara"/>
                <w:bCs/>
                <w:sz w:val="24"/>
                <w:szCs w:val="24"/>
                <w:lang w:eastAsia="es-EC"/>
              </w:rPr>
              <w:lastRenderedPageBreak/>
              <w:t>Servicio</w:t>
            </w:r>
          </w:p>
        </w:tc>
        <w:tc>
          <w:tcPr>
            <w:tcW w:w="678"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i/>
                <w:iCs/>
                <w:sz w:val="24"/>
                <w:szCs w:val="24"/>
                <w:lang w:eastAsia="en-US"/>
              </w:rPr>
            </w:pPr>
            <w:r>
              <w:rPr>
                <w:rFonts w:ascii="Candara" w:hAnsi="Candara" w:cs="Calibri"/>
                <w:bCs/>
                <w:i/>
                <w:iCs/>
                <w:sz w:val="24"/>
                <w:szCs w:val="24"/>
                <w:lang w:eastAsia="en-US"/>
              </w:rPr>
              <w:t>1</w:t>
            </w:r>
          </w:p>
        </w:tc>
        <w:tc>
          <w:tcPr>
            <w:tcW w:w="738"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591" w:type="pct"/>
            <w:tcBorders>
              <w:top w:val="nil"/>
              <w:left w:val="nil"/>
              <w:bottom w:val="single" w:sz="4" w:space="0" w:color="auto"/>
              <w:right w:val="single" w:sz="4" w:space="0" w:color="auto"/>
            </w:tcBorders>
            <w:shd w:val="clear" w:color="auto" w:fill="auto"/>
            <w:noWrap/>
            <w:vAlign w:val="center"/>
          </w:tcPr>
          <w:p>
            <w:pPr>
              <w:jc w:val="center"/>
              <w:rPr>
                <w:rFonts w:ascii="Candara" w:hAnsi="Candara" w:cs="Calibri"/>
                <w:i/>
                <w:iCs/>
                <w:color w:val="000000"/>
                <w:sz w:val="24"/>
                <w:szCs w:val="24"/>
                <w:lang w:eastAsia="en-US"/>
              </w:rPr>
            </w:pPr>
          </w:p>
        </w:tc>
      </w:tr>
      <w:tr>
        <w:trPr>
          <w:trHeight w:val="576"/>
        </w:trPr>
        <w:tc>
          <w:tcPr>
            <w:tcW w:w="388" w:type="pct"/>
            <w:tcBorders>
              <w:top w:val="nil"/>
              <w:left w:val="nil"/>
              <w:bottom w:val="nil"/>
              <w:right w:val="nil"/>
            </w:tcBorders>
            <w:shd w:val="clear" w:color="auto" w:fill="auto"/>
            <w:vAlign w:val="center"/>
            <w:hideMark/>
          </w:tcPr>
          <w:p>
            <w:pPr>
              <w:jc w:val="both"/>
              <w:rPr>
                <w:rFonts w:ascii="Candara" w:hAnsi="Candara" w:cs="Calibri"/>
                <w:color w:val="000000"/>
                <w:sz w:val="24"/>
                <w:szCs w:val="24"/>
                <w:lang w:eastAsia="en-US"/>
              </w:rPr>
            </w:pPr>
          </w:p>
        </w:tc>
        <w:tc>
          <w:tcPr>
            <w:tcW w:w="1045"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0"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78"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738"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SUBTOTAL </w:t>
            </w:r>
            <w:r>
              <w:rPr>
                <w:rFonts w:ascii="Candara" w:hAnsi="Candara" w:cs="Calibri"/>
                <w:b/>
                <w:bCs/>
                <w:color w:val="000000"/>
                <w:sz w:val="24"/>
                <w:szCs w:val="24"/>
                <w:lang w:eastAsia="en-US"/>
              </w:rPr>
              <w:br/>
            </w:r>
            <w:r>
              <w:rPr>
                <w:rFonts w:ascii="Candara" w:hAnsi="Candara" w:cs="Calibri"/>
                <w:i/>
                <w:iCs/>
                <w:color w:val="000000"/>
                <w:sz w:val="24"/>
                <w:szCs w:val="24"/>
                <w:lang w:eastAsia="en-US"/>
              </w:rPr>
              <w:t>(d)</w:t>
            </w:r>
          </w:p>
        </w:tc>
        <w:tc>
          <w:tcPr>
            <w:tcW w:w="1591"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d =</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c) (todos los ítems)</w:t>
            </w:r>
          </w:p>
        </w:tc>
      </w:tr>
      <w:tr>
        <w:trPr>
          <w:trHeight w:val="576"/>
        </w:trPr>
        <w:tc>
          <w:tcPr>
            <w:tcW w:w="388"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045"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0"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78"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738"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IVA </w:t>
            </w:r>
            <w:r>
              <w:rPr>
                <w:rFonts w:ascii="Candara" w:hAnsi="Candara" w:cs="Calibri"/>
                <w:b/>
                <w:bCs/>
                <w:color w:val="000000"/>
                <w:sz w:val="24"/>
                <w:szCs w:val="24"/>
                <w:lang w:eastAsia="en-US"/>
              </w:rPr>
              <w:br/>
            </w:r>
            <w:r>
              <w:rPr>
                <w:rFonts w:ascii="Candara" w:hAnsi="Candara" w:cs="Calibri"/>
                <w:i/>
                <w:iCs/>
                <w:color w:val="000000"/>
                <w:sz w:val="24"/>
                <w:szCs w:val="24"/>
                <w:lang w:eastAsia="en-US"/>
              </w:rPr>
              <w:t>(e)</w:t>
            </w:r>
          </w:p>
        </w:tc>
        <w:tc>
          <w:tcPr>
            <w:tcW w:w="1591"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(e) = (d) * 12%</w:t>
            </w:r>
          </w:p>
        </w:tc>
      </w:tr>
      <w:tr>
        <w:trPr>
          <w:trHeight w:val="576"/>
        </w:trPr>
        <w:tc>
          <w:tcPr>
            <w:tcW w:w="388"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045"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0"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678"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738"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TOTAL</w:t>
            </w:r>
            <w:r>
              <w:rPr>
                <w:rFonts w:ascii="Candara" w:hAnsi="Candara" w:cs="Calibri"/>
                <w:b/>
                <w:bCs/>
                <w:color w:val="000000"/>
                <w:sz w:val="24"/>
                <w:szCs w:val="24"/>
                <w:lang w:eastAsia="en-US"/>
              </w:rPr>
              <w:br/>
            </w:r>
            <w:r>
              <w:rPr>
                <w:rFonts w:ascii="Candara" w:hAnsi="Candara" w:cs="Calibri"/>
                <w:i/>
                <w:iCs/>
                <w:color w:val="000000"/>
                <w:sz w:val="24"/>
                <w:szCs w:val="24"/>
                <w:lang w:eastAsia="en-US"/>
              </w:rPr>
              <w:t>(f)</w:t>
            </w:r>
          </w:p>
        </w:tc>
        <w:tc>
          <w:tcPr>
            <w:tcW w:w="1591"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 xml:space="preserve">(f) = (d) + (e) </w:t>
            </w:r>
          </w:p>
        </w:tc>
      </w:tr>
      <w:bookmarkEnd w:id="6"/>
    </w:tbl>
    <w:p>
      <w:pPr>
        <w:spacing w:after="120"/>
        <w:jc w:val="both"/>
        <w:rPr>
          <w:rFonts w:ascii="Candara" w:hAnsi="Candara"/>
          <w:b/>
          <w:sz w:val="24"/>
          <w:szCs w:val="24"/>
          <w:highlight w:val="yellow"/>
        </w:rPr>
      </w:pPr>
    </w:p>
    <w:p>
      <w:pPr>
        <w:spacing w:after="12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pStyle w:val="Ttulo3"/>
        <w:spacing w:after="120"/>
        <w:rPr>
          <w:rFonts w:ascii="Candara" w:hAnsi="Candara"/>
          <w:i w:val="0"/>
          <w:sz w:val="24"/>
          <w:szCs w:val="24"/>
          <w:lang w:val="es-EC"/>
        </w:rPr>
      </w:pPr>
      <w:r>
        <w:rPr>
          <w:rFonts w:ascii="Candara" w:hAnsi="Candara"/>
          <w:i w:val="0"/>
          <w:sz w:val="24"/>
          <w:szCs w:val="24"/>
          <w:lang w:val="es-EC"/>
        </w:rPr>
        <w:br w:type="page"/>
      </w:r>
      <w:bookmarkStart w:id="7" w:name="_Hlk45206821"/>
      <w:r>
        <w:rPr>
          <w:rFonts w:ascii="Candara" w:hAnsi="Candara"/>
          <w:i w:val="0"/>
          <w:sz w:val="24"/>
          <w:szCs w:val="24"/>
          <w:lang w:val="es-EC"/>
        </w:rPr>
        <w:lastRenderedPageBreak/>
        <w:t>Formulario 04 – Lista de bienes, origen y especificaciones técnicas ofertadas</w:t>
      </w:r>
      <w:bookmarkEnd w:id="7"/>
    </w:p>
    <w:p>
      <w:pPr>
        <w:spacing w:after="120"/>
        <w:ind w:left="60"/>
        <w:jc w:val="both"/>
        <w:rPr>
          <w:rFonts w:ascii="Candara" w:hAnsi="Candara"/>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198"/>
        <w:gridCol w:w="1563"/>
        <w:gridCol w:w="1884"/>
        <w:gridCol w:w="3110"/>
        <w:gridCol w:w="3110"/>
      </w:tblGrid>
      <w:tr>
        <w:trPr>
          <w:trHeight w:val="864"/>
        </w:trPr>
        <w:tc>
          <w:tcPr>
            <w:tcW w:w="388" w:type="pct"/>
            <w:shd w:val="clear" w:color="000000" w:fill="FFFFFF"/>
            <w:vAlign w:val="center"/>
            <w:hideMark/>
          </w:tcPr>
          <w:p>
            <w:pPr>
              <w:jc w:val="center"/>
              <w:rPr>
                <w:rFonts w:ascii="Candara" w:hAnsi="Candara" w:cs="Calibri"/>
                <w:b/>
                <w:bCs/>
                <w:color w:val="000000"/>
                <w:sz w:val="24"/>
                <w:szCs w:val="24"/>
                <w:lang w:eastAsia="en-US"/>
              </w:rPr>
            </w:pPr>
            <w:bookmarkStart w:id="8" w:name="_Hlk45206838"/>
            <w:r>
              <w:rPr>
                <w:rFonts w:ascii="Candara" w:hAnsi="Candara" w:cs="Calibri"/>
                <w:b/>
                <w:bCs/>
                <w:color w:val="000000"/>
                <w:sz w:val="24"/>
                <w:szCs w:val="24"/>
                <w:lang w:eastAsia="en-US"/>
              </w:rPr>
              <w:t>ITEM</w:t>
            </w:r>
          </w:p>
        </w:tc>
        <w:tc>
          <w:tcPr>
            <w:tcW w:w="1146" w:type="pct"/>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DESCRIPCIÓN</w:t>
            </w:r>
          </w:p>
        </w:tc>
        <w:tc>
          <w:tcPr>
            <w:tcW w:w="560" w:type="pct"/>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675" w:type="pct"/>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PAÍS DE ORIGEN DE LOS BIENES Y SERVICIOS</w:t>
            </w:r>
          </w:p>
        </w:tc>
        <w:tc>
          <w:tcPr>
            <w:tcW w:w="1115" w:type="pct"/>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ESPECIFICACIONES TÉCNICAS REQUERIDAS</w:t>
            </w:r>
          </w:p>
        </w:tc>
        <w:tc>
          <w:tcPr>
            <w:tcW w:w="1115" w:type="pct"/>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ESPECIFICACIONES TÉCNICAS OFERTADAS</w:t>
            </w:r>
          </w:p>
        </w:tc>
      </w:tr>
      <w:tr>
        <w:trPr>
          <w:trHeight w:val="2487"/>
        </w:trPr>
        <w:tc>
          <w:tcPr>
            <w:tcW w:w="388"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146" w:type="pct"/>
            <w:tcBorders>
              <w:top w:val="nil"/>
              <w:left w:val="nil"/>
              <w:bottom w:val="single" w:sz="4" w:space="0" w:color="auto"/>
              <w:right w:val="single" w:sz="4" w:space="0" w:color="auto"/>
            </w:tcBorders>
            <w:shd w:val="clear" w:color="auto" w:fill="auto"/>
            <w:vAlign w:val="center"/>
          </w:tcPr>
          <w:p>
            <w:pPr>
              <w:jc w:val="both"/>
              <w:rPr>
                <w:rFonts w:ascii="Candara" w:hAnsi="Candara"/>
                <w:b/>
                <w:bCs/>
                <w:i/>
                <w:sz w:val="24"/>
                <w:szCs w:val="24"/>
              </w:rPr>
            </w:pPr>
            <w:r>
              <w:rPr>
                <w:rFonts w:ascii="Candara" w:hAnsi="Candara"/>
                <w:b/>
                <w:bCs/>
                <w:i/>
                <w:sz w:val="24"/>
                <w:szCs w:val="24"/>
              </w:rPr>
              <w:t>Servicios de logística, producción, ejecución y difusión del “Congreso internacional de abogacía estatal sobre institutos fundamentales del derecho administrativo para la defensa jurídica del Estado” que incluye:</w:t>
            </w:r>
          </w:p>
          <w:p>
            <w:pPr>
              <w:jc w:val="both"/>
              <w:rPr>
                <w:rFonts w:ascii="Candara" w:hAnsi="Candara"/>
                <w:bCs/>
                <w:sz w:val="24"/>
                <w:szCs w:val="24"/>
              </w:rPr>
            </w:pPr>
          </w:p>
          <w:p>
            <w:pPr>
              <w:pStyle w:val="Prrafodelista"/>
              <w:numPr>
                <w:ilvl w:val="0"/>
                <w:numId w:val="5"/>
              </w:numPr>
              <w:jc w:val="both"/>
              <w:rPr>
                <w:rFonts w:ascii="Candara" w:hAnsi="Candara"/>
                <w:b/>
                <w:sz w:val="24"/>
                <w:szCs w:val="24"/>
              </w:rPr>
            </w:pPr>
            <w:r>
              <w:rPr>
                <w:rFonts w:ascii="Candara" w:hAnsi="Candara"/>
                <w:b/>
                <w:sz w:val="24"/>
                <w:szCs w:val="24"/>
              </w:rPr>
              <w:t>Servicio de Traslados Internacionales</w:t>
            </w:r>
          </w:p>
          <w:p>
            <w:pPr>
              <w:ind w:left="463" w:hanging="283"/>
              <w:rPr>
                <w:rFonts w:ascii="Candara" w:hAnsi="Candara" w:cs="Calibri"/>
                <w:i/>
                <w:iCs/>
                <w:color w:val="0070C0"/>
                <w:sz w:val="24"/>
                <w:szCs w:val="24"/>
              </w:rPr>
            </w:pPr>
          </w:p>
          <w:p>
            <w:pPr>
              <w:jc w:val="both"/>
              <w:rPr>
                <w:rFonts w:ascii="Candara" w:hAnsi="Candara"/>
                <w:color w:val="000000"/>
                <w:sz w:val="24"/>
                <w:szCs w:val="24"/>
                <w:lang w:eastAsia="es-EC"/>
              </w:rPr>
            </w:pPr>
            <w:r>
              <w:rPr>
                <w:rFonts w:ascii="Candara" w:hAnsi="Candara"/>
                <w:color w:val="000000"/>
                <w:sz w:val="24"/>
                <w:szCs w:val="24"/>
                <w:lang w:eastAsia="es-EC"/>
              </w:rPr>
              <w:t xml:space="preserve">Compra Pasajes Aéreos </w:t>
            </w:r>
            <w:r>
              <w:rPr>
                <w:rFonts w:ascii="Candara" w:hAnsi="Candara"/>
                <w:sz w:val="24"/>
                <w:szCs w:val="24"/>
                <w:lang w:eastAsia="es-EC"/>
              </w:rPr>
              <w:t>internacionales ida y vuelta (para 6 ponentes) preferentemente Tarifa económica</w:t>
            </w:r>
            <w:r>
              <w:rPr>
                <w:rFonts w:ascii="Candara" w:hAnsi="Candara"/>
                <w:color w:val="000000"/>
                <w:sz w:val="24"/>
                <w:szCs w:val="24"/>
                <w:lang w:eastAsia="es-EC"/>
              </w:rPr>
              <w:t xml:space="preserve"> </w:t>
            </w:r>
          </w:p>
          <w:p>
            <w:pPr>
              <w:jc w:val="both"/>
              <w:rPr>
                <w:rFonts w:ascii="Candara" w:hAnsi="Candara"/>
                <w:color w:val="000000"/>
                <w:sz w:val="24"/>
                <w:szCs w:val="24"/>
                <w:lang w:eastAsia="es-EC"/>
              </w:rPr>
            </w:pPr>
          </w:p>
          <w:p>
            <w:pPr>
              <w:pStyle w:val="Prrafodelista"/>
              <w:numPr>
                <w:ilvl w:val="0"/>
                <w:numId w:val="5"/>
              </w:numPr>
              <w:jc w:val="both"/>
              <w:rPr>
                <w:rFonts w:ascii="Candara" w:hAnsi="Candara"/>
                <w:b/>
                <w:sz w:val="24"/>
                <w:szCs w:val="24"/>
              </w:rPr>
            </w:pPr>
            <w:r>
              <w:rPr>
                <w:rFonts w:ascii="Candara" w:hAnsi="Candara"/>
                <w:b/>
                <w:sz w:val="24"/>
                <w:szCs w:val="24"/>
              </w:rPr>
              <w:t xml:space="preserve">Servicio de Hospedaje delegaciones internacionales </w:t>
            </w:r>
            <w:r>
              <w:rPr>
                <w:rFonts w:ascii="Candara" w:hAnsi="Candara"/>
                <w:b/>
                <w:bCs/>
                <w:sz w:val="24"/>
                <w:szCs w:val="24"/>
              </w:rPr>
              <w:lastRenderedPageBreak/>
              <w:t xml:space="preserve">(ponentes) </w:t>
            </w:r>
            <w:r>
              <w:rPr>
                <w:rFonts w:ascii="Candara" w:hAnsi="Candara"/>
                <w:b/>
                <w:sz w:val="24"/>
                <w:szCs w:val="24"/>
              </w:rPr>
              <w:t xml:space="preserve">- 4 estrellas mínimo </w:t>
            </w:r>
          </w:p>
          <w:p>
            <w:pPr>
              <w:jc w:val="both"/>
              <w:rPr>
                <w:rFonts w:ascii="Candara" w:hAnsi="Candara" w:cs="Calibri"/>
                <w:bCs/>
                <w:sz w:val="24"/>
                <w:szCs w:val="24"/>
              </w:rPr>
            </w:pPr>
          </w:p>
          <w:p>
            <w:pPr>
              <w:jc w:val="both"/>
              <w:rPr>
                <w:rFonts w:ascii="Candara" w:hAnsi="Candara"/>
                <w:sz w:val="24"/>
                <w:szCs w:val="24"/>
              </w:rPr>
            </w:pPr>
            <w:r>
              <w:rPr>
                <w:rFonts w:ascii="Candara" w:hAnsi="Candara"/>
                <w:sz w:val="24"/>
                <w:szCs w:val="24"/>
              </w:rPr>
              <w:t>Habitaciones individuales con 2 comidas diarias por el tiempo de estancia en el país en coordinación con el Administrador de Contrato, conforme la Agenda del evento e itinerario de vuelo. El servicio debe incluir tasa turística. (para 6 ponentes)</w:t>
            </w:r>
          </w:p>
          <w:p>
            <w:pPr>
              <w:jc w:val="both"/>
              <w:rPr>
                <w:rFonts w:ascii="Candara" w:hAnsi="Candara"/>
                <w:sz w:val="24"/>
                <w:szCs w:val="24"/>
              </w:rPr>
            </w:pPr>
          </w:p>
          <w:p>
            <w:pPr>
              <w:pStyle w:val="Descripcin"/>
              <w:numPr>
                <w:ilvl w:val="0"/>
                <w:numId w:val="5"/>
              </w:numPr>
              <w:spacing w:after="0"/>
              <w:jc w:val="both"/>
              <w:rPr>
                <w:rFonts w:ascii="Candara" w:hAnsi="Candara"/>
                <w:color w:val="auto"/>
                <w:sz w:val="24"/>
                <w:szCs w:val="24"/>
              </w:rPr>
            </w:pPr>
            <w:r>
              <w:rPr>
                <w:rFonts w:ascii="Candara" w:hAnsi="Candara"/>
                <w:color w:val="auto"/>
                <w:sz w:val="24"/>
                <w:szCs w:val="24"/>
              </w:rPr>
              <w:t>Servicio de Traducciones simultáneas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Equipos de interpretación simultánea para cabina: 1 Cabina de Piso completamente equipadas para interpretación.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Intérpretes simultáneos: </w:t>
            </w:r>
          </w:p>
          <w:p>
            <w:pPr>
              <w:jc w:val="both"/>
              <w:rPr>
                <w:rFonts w:ascii="Candara" w:hAnsi="Candara"/>
                <w:sz w:val="24"/>
                <w:szCs w:val="24"/>
              </w:rPr>
            </w:pPr>
            <w:r>
              <w:rPr>
                <w:rFonts w:ascii="Candara" w:hAnsi="Candara"/>
                <w:sz w:val="24"/>
                <w:szCs w:val="24"/>
              </w:rPr>
              <w:t xml:space="preserve">portugués-español-portugués </w:t>
            </w:r>
          </w:p>
          <w:p>
            <w:pPr>
              <w:jc w:val="both"/>
              <w:rPr>
                <w:rFonts w:ascii="Candara" w:hAnsi="Candara"/>
                <w:sz w:val="24"/>
                <w:szCs w:val="24"/>
              </w:rPr>
            </w:pPr>
            <w:r>
              <w:rPr>
                <w:rFonts w:ascii="Candara" w:hAnsi="Candara"/>
                <w:sz w:val="24"/>
                <w:szCs w:val="24"/>
              </w:rPr>
              <w:t xml:space="preserve">francés-español–francés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156 Receptores de traducción digital </w:t>
            </w:r>
          </w:p>
          <w:p>
            <w:pPr>
              <w:jc w:val="both"/>
              <w:rPr>
                <w:rFonts w:ascii="Candara" w:hAnsi="Candara"/>
                <w:sz w:val="24"/>
                <w:szCs w:val="24"/>
              </w:rPr>
            </w:pPr>
            <w:r>
              <w:rPr>
                <w:rFonts w:ascii="Candara" w:hAnsi="Candara"/>
                <w:sz w:val="24"/>
                <w:szCs w:val="24"/>
              </w:rPr>
              <w:lastRenderedPageBreak/>
              <w:t>Attaché para entrega de receptores.</w:t>
            </w:r>
          </w:p>
          <w:p>
            <w:pPr>
              <w:jc w:val="both"/>
              <w:rPr>
                <w:rFonts w:ascii="Candara" w:hAnsi="Candara"/>
                <w:sz w:val="24"/>
                <w:szCs w:val="24"/>
              </w:rPr>
            </w:pPr>
            <w:r>
              <w:rPr>
                <w:rFonts w:ascii="Candara" w:hAnsi="Candara"/>
                <w:sz w:val="24"/>
                <w:szCs w:val="24"/>
              </w:rPr>
              <w:t>Soporte técnico fijo durante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de movilización, montaje y desmontaje. Durante dos días</w:t>
            </w:r>
          </w:p>
          <w:p>
            <w:pPr>
              <w:jc w:val="both"/>
              <w:rPr>
                <w:rFonts w:ascii="Candara" w:hAnsi="Candara"/>
                <w:sz w:val="24"/>
                <w:szCs w:val="24"/>
              </w:rPr>
            </w:pPr>
          </w:p>
          <w:p>
            <w:pPr>
              <w:pStyle w:val="Descripcin"/>
              <w:numPr>
                <w:ilvl w:val="0"/>
                <w:numId w:val="5"/>
              </w:numPr>
              <w:spacing w:after="0"/>
              <w:jc w:val="both"/>
              <w:rPr>
                <w:rFonts w:ascii="Candara" w:hAnsi="Candara"/>
                <w:color w:val="auto"/>
                <w:sz w:val="24"/>
                <w:szCs w:val="24"/>
              </w:rPr>
            </w:pPr>
            <w:r>
              <w:rPr>
                <w:rFonts w:ascii="Candara" w:hAnsi="Candara"/>
                <w:color w:val="auto"/>
                <w:sz w:val="24"/>
                <w:szCs w:val="24"/>
              </w:rPr>
              <w:t>Servicio de Coffee break</w:t>
            </w:r>
          </w:p>
          <w:p>
            <w:pPr>
              <w:rPr>
                <w:rFonts w:ascii="Candara" w:hAnsi="Candara"/>
                <w:sz w:val="24"/>
                <w:szCs w:val="24"/>
              </w:rPr>
            </w:pPr>
          </w:p>
          <w:p>
            <w:pPr>
              <w:jc w:val="both"/>
              <w:rPr>
                <w:rFonts w:ascii="Candara" w:hAnsi="Candara"/>
                <w:b/>
                <w:sz w:val="24"/>
                <w:szCs w:val="24"/>
              </w:rPr>
            </w:pPr>
            <w:r>
              <w:rPr>
                <w:rFonts w:ascii="Candara" w:hAnsi="Candara"/>
                <w:b/>
                <w:sz w:val="24"/>
                <w:szCs w:val="24"/>
              </w:rPr>
              <w:t xml:space="preserve">Día 1 </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jc w:val="both"/>
              <w:rPr>
                <w:rFonts w:ascii="Candara" w:hAnsi="Candara"/>
                <w:b/>
                <w:sz w:val="24"/>
                <w:szCs w:val="24"/>
              </w:rPr>
            </w:pPr>
            <w:r>
              <w:rPr>
                <w:rFonts w:ascii="Candara" w:hAnsi="Candara"/>
                <w:b/>
                <w:sz w:val="24"/>
                <w:szCs w:val="24"/>
              </w:rPr>
              <w:t>Día 2</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pStyle w:val="Prrafodelista"/>
              <w:numPr>
                <w:ilvl w:val="0"/>
                <w:numId w:val="5"/>
              </w:numPr>
              <w:jc w:val="both"/>
              <w:rPr>
                <w:rFonts w:ascii="Candara" w:hAnsi="Candara"/>
                <w:b/>
                <w:sz w:val="24"/>
                <w:szCs w:val="24"/>
              </w:rPr>
            </w:pPr>
            <w:r>
              <w:rPr>
                <w:rFonts w:ascii="Candara" w:hAnsi="Candara"/>
                <w:b/>
                <w:bCs/>
                <w:sz w:val="24"/>
                <w:szCs w:val="24"/>
              </w:rPr>
              <w:lastRenderedPageBreak/>
              <w:t>Reunión de trabajo - bienvenida con expositores internacionales</w:t>
            </w:r>
            <w:r>
              <w:rPr>
                <w:rFonts w:ascii="Candara" w:hAnsi="Candara"/>
                <w:b/>
                <w:sz w:val="24"/>
                <w:szCs w:val="24"/>
              </w:rPr>
              <w:t xml:space="preserve"> </w:t>
            </w:r>
          </w:p>
          <w:p>
            <w:pPr>
              <w:rPr>
                <w:rFonts w:ascii="Candara" w:hAnsi="Candara"/>
                <w:sz w:val="24"/>
                <w:szCs w:val="24"/>
              </w:rPr>
            </w:pPr>
          </w:p>
          <w:p>
            <w:pPr>
              <w:jc w:val="both"/>
              <w:rPr>
                <w:rFonts w:ascii="Candara" w:hAnsi="Candara" w:cs="Calibri"/>
                <w:color w:val="000000"/>
                <w:sz w:val="24"/>
                <w:szCs w:val="24"/>
                <w:lang w:eastAsia="es-EC"/>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 </w:t>
            </w:r>
            <w:r>
              <w:rPr>
                <w:rFonts w:ascii="Candara" w:hAnsi="Candara"/>
                <w:sz w:val="24"/>
                <w:szCs w:val="24"/>
              </w:rPr>
              <w:t>funcionarios públicos y ponentes</w:t>
            </w:r>
            <w:r>
              <w:rPr>
                <w:rFonts w:ascii="Candara" w:hAnsi="Candara" w:cs="Calibri"/>
                <w:color w:val="000000"/>
                <w:sz w:val="24"/>
                <w:szCs w:val="24"/>
                <w:lang w:eastAsia="es-EC"/>
              </w:rPr>
              <w:t>)</w:t>
            </w:r>
          </w:p>
          <w:p>
            <w:pPr>
              <w:jc w:val="both"/>
              <w:rPr>
                <w:rFonts w:ascii="Candara" w:hAnsi="Candara"/>
                <w:sz w:val="24"/>
                <w:szCs w:val="24"/>
              </w:rPr>
            </w:pPr>
          </w:p>
          <w:p>
            <w:pPr>
              <w:pStyle w:val="Descripcin"/>
              <w:numPr>
                <w:ilvl w:val="0"/>
                <w:numId w:val="5"/>
              </w:numPr>
              <w:spacing w:after="0"/>
              <w:rPr>
                <w:rFonts w:ascii="Candara" w:hAnsi="Candara"/>
                <w:color w:val="auto"/>
                <w:sz w:val="24"/>
                <w:szCs w:val="24"/>
              </w:rPr>
            </w:pPr>
            <w:r>
              <w:rPr>
                <w:rFonts w:ascii="Candara" w:hAnsi="Candara"/>
                <w:color w:val="auto"/>
                <w:sz w:val="24"/>
                <w:szCs w:val="24"/>
              </w:rPr>
              <w:t xml:space="preserve">Servicio de Clausura </w:t>
            </w:r>
          </w:p>
          <w:p>
            <w:pPr>
              <w:rPr>
                <w:rFonts w:ascii="Candara" w:hAnsi="Candara"/>
                <w:sz w:val="24"/>
                <w:szCs w:val="24"/>
              </w:rPr>
            </w:pPr>
          </w:p>
          <w:p>
            <w:pPr>
              <w:jc w:val="both"/>
              <w:rPr>
                <w:rFonts w:ascii="Candara" w:hAnsi="Candara"/>
                <w:sz w:val="24"/>
                <w:szCs w:val="24"/>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156 </w:t>
            </w:r>
            <w:r>
              <w:rPr>
                <w:rFonts w:ascii="Candara" w:hAnsi="Candara"/>
                <w:sz w:val="24"/>
                <w:szCs w:val="24"/>
              </w:rPr>
              <w:t>funcionarios públicos y ponentes</w:t>
            </w:r>
            <w:r>
              <w:rPr>
                <w:rFonts w:ascii="Candara" w:hAnsi="Candara" w:cs="Calibri"/>
                <w:color w:val="000000"/>
                <w:sz w:val="24"/>
                <w:szCs w:val="24"/>
                <w:lang w:eastAsia="es-EC"/>
              </w:rPr>
              <w:t>)</w:t>
            </w:r>
            <w:r>
              <w:rPr>
                <w:rFonts w:ascii="Candara" w:hAnsi="Candara"/>
                <w:sz w:val="24"/>
                <w:szCs w:val="24"/>
              </w:rPr>
              <w:t xml:space="preserve"> Montaje y servicio </w:t>
            </w:r>
          </w:p>
          <w:p>
            <w:pPr>
              <w:jc w:val="both"/>
              <w:rPr>
                <w:rFonts w:ascii="Candara" w:hAnsi="Candara"/>
                <w:sz w:val="24"/>
                <w:szCs w:val="24"/>
              </w:rPr>
            </w:pPr>
          </w:p>
          <w:p>
            <w:pPr>
              <w:pStyle w:val="Descripcin"/>
              <w:numPr>
                <w:ilvl w:val="0"/>
                <w:numId w:val="5"/>
              </w:numPr>
              <w:spacing w:after="0"/>
              <w:jc w:val="both"/>
              <w:rPr>
                <w:rFonts w:ascii="Candara" w:hAnsi="Candara"/>
                <w:color w:val="auto"/>
                <w:sz w:val="24"/>
                <w:szCs w:val="24"/>
              </w:rPr>
            </w:pPr>
            <w:r>
              <w:rPr>
                <w:rFonts w:ascii="Candara" w:hAnsi="Candara"/>
                <w:color w:val="auto"/>
                <w:sz w:val="24"/>
                <w:szCs w:val="24"/>
              </w:rPr>
              <w:t xml:space="preserve">Servicio de Requerimientos técnicos para la producción de las conferencias </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Un Video-audio (que incluya circuito cerrado, streaming), sonido, amplificación, iluminación, ambientación, equipos de cómputo, cámaras de video y </w:t>
            </w:r>
            <w:r>
              <w:rPr>
                <w:rFonts w:ascii="Candara" w:hAnsi="Candara"/>
                <w:sz w:val="24"/>
                <w:szCs w:val="24"/>
              </w:rPr>
              <w:lastRenderedPageBreak/>
              <w:t>escenografía para eventos (conferencia) que se realicen en el auditorio por definir por el proveedor con capacidad para 200 personas, previa autorización de la PGE.</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streaming (</w:t>
            </w:r>
            <w:r>
              <w:rPr>
                <w:rFonts w:ascii="Candara" w:hAnsi="Candara" w:cs="Segoe UI"/>
                <w:sz w:val="24"/>
                <w:szCs w:val="24"/>
              </w:rPr>
              <w:t>Software de Video para proporcionar mezcla de video HD en vivo)</w:t>
            </w:r>
            <w:r>
              <w:rPr>
                <w:rFonts w:ascii="Candara" w:hAnsi="Candara"/>
                <w:sz w:val="24"/>
                <w:szCs w:val="24"/>
              </w:rPr>
              <w:t xml:space="preserve">  – YouTube administración y difusión y transmisión en redes sociales - video plataforma YouTube</w:t>
            </w:r>
          </w:p>
          <w:p>
            <w:pPr>
              <w:jc w:val="both"/>
              <w:rPr>
                <w:rFonts w:ascii="Candara" w:hAnsi="Candara"/>
                <w:sz w:val="24"/>
                <w:szCs w:val="24"/>
              </w:rPr>
            </w:pPr>
            <w:r>
              <w:rPr>
                <w:rFonts w:ascii="Candara" w:hAnsi="Candara"/>
                <w:sz w:val="24"/>
                <w:szCs w:val="24"/>
              </w:rPr>
              <w:t>Internet 80 megas sincrónico.</w:t>
            </w:r>
          </w:p>
          <w:p>
            <w:pPr>
              <w:jc w:val="both"/>
              <w:rPr>
                <w:rFonts w:ascii="Candara" w:hAnsi="Candara"/>
                <w:sz w:val="24"/>
                <w:szCs w:val="24"/>
              </w:rPr>
            </w:pPr>
            <w:r>
              <w:rPr>
                <w:rFonts w:ascii="Candara" w:hAnsi="Candara"/>
                <w:sz w:val="24"/>
                <w:szCs w:val="24"/>
              </w:rPr>
              <w:t>Grabación con mínimo 2 cámaras del evento en HD, mixer, y sistema.</w:t>
            </w:r>
          </w:p>
          <w:p>
            <w:pPr>
              <w:jc w:val="both"/>
              <w:rPr>
                <w:rFonts w:ascii="Candara" w:hAnsi="Candara"/>
                <w:sz w:val="24"/>
                <w:szCs w:val="24"/>
              </w:rPr>
            </w:pPr>
            <w:r>
              <w:rPr>
                <w:rFonts w:ascii="Candara" w:hAnsi="Candara"/>
                <w:sz w:val="24"/>
                <w:szCs w:val="24"/>
              </w:rPr>
              <w:t>Deberá contar con todo el equipo necesario para la correcta ejecución del evento.</w:t>
            </w:r>
          </w:p>
          <w:p>
            <w:pPr>
              <w:jc w:val="both"/>
              <w:rPr>
                <w:rFonts w:ascii="Candara" w:hAnsi="Candara"/>
                <w:sz w:val="24"/>
                <w:szCs w:val="24"/>
              </w:rPr>
            </w:pPr>
          </w:p>
          <w:p>
            <w:pPr>
              <w:rPr>
                <w:rFonts w:ascii="Candara" w:hAnsi="Candara"/>
                <w:sz w:val="24"/>
                <w:szCs w:val="24"/>
              </w:rPr>
            </w:pPr>
            <w:r>
              <w:rPr>
                <w:rFonts w:ascii="Candara" w:hAnsi="Candara"/>
                <w:sz w:val="24"/>
                <w:szCs w:val="24"/>
              </w:rPr>
              <w:t>Para todos los servicios se debe contar con personal técnico y operativo permanente antes, durante y después del evento.</w:t>
            </w:r>
          </w:p>
          <w:p>
            <w:pPr>
              <w:rPr>
                <w:rFonts w:ascii="Candara" w:hAnsi="Candara"/>
                <w:sz w:val="24"/>
                <w:szCs w:val="24"/>
              </w:rPr>
            </w:pPr>
          </w:p>
          <w:p>
            <w:pPr>
              <w:rPr>
                <w:rFonts w:ascii="Candara" w:hAnsi="Candara"/>
                <w:sz w:val="24"/>
                <w:szCs w:val="24"/>
              </w:rPr>
            </w:pPr>
            <w:r>
              <w:rPr>
                <w:rFonts w:ascii="Candara" w:hAnsi="Candara"/>
                <w:sz w:val="24"/>
                <w:szCs w:val="24"/>
              </w:rPr>
              <w:lastRenderedPageBreak/>
              <w:t>Elaboración, emisión y entrega de certificados de asistencia electrónicos del “Congreso internacional de abogacía estatal sobre institutos fundamentales del derecho administrativo para la defensa jurídica del Estado”. (Para todos los asistentes al evento, tanto de manera presencial como online, que cuenten con asistencia mínima de al menos 3 de las 4 jornadas que dura el evento)</w:t>
            </w:r>
          </w:p>
          <w:p>
            <w:pPr>
              <w:rPr>
                <w:rFonts w:ascii="Candara" w:hAnsi="Candara"/>
                <w:sz w:val="24"/>
                <w:szCs w:val="24"/>
              </w:rPr>
            </w:pPr>
          </w:p>
          <w:p>
            <w:pPr>
              <w:rPr>
                <w:rFonts w:ascii="Candara" w:hAnsi="Candara"/>
                <w:sz w:val="24"/>
                <w:szCs w:val="24"/>
              </w:rPr>
            </w:pPr>
            <w:r>
              <w:rPr>
                <w:rFonts w:ascii="Candara" w:hAnsi="Candara"/>
                <w:sz w:val="24"/>
                <w:szCs w:val="24"/>
              </w:rPr>
              <w:t>Impresión de 156 invitaciones en papel couché de 250 gramos impresión tiro, incluye sobre (solo para autoridades nacionales)</w:t>
            </w:r>
          </w:p>
          <w:p>
            <w:pPr>
              <w:rPr>
                <w:rFonts w:ascii="Candara" w:hAnsi="Candara"/>
                <w:sz w:val="24"/>
                <w:szCs w:val="24"/>
              </w:rPr>
            </w:pPr>
          </w:p>
          <w:p>
            <w:pPr>
              <w:jc w:val="both"/>
              <w:rPr>
                <w:rFonts w:ascii="Candara" w:hAnsi="Candara"/>
                <w:sz w:val="24"/>
                <w:szCs w:val="24"/>
              </w:rPr>
            </w:pPr>
            <w:r>
              <w:rPr>
                <w:rFonts w:ascii="Candara" w:hAnsi="Candara"/>
                <w:sz w:val="24"/>
                <w:szCs w:val="24"/>
              </w:rPr>
              <w:t>Producción de material impreso a full color, promocional del evento.</w:t>
            </w:r>
          </w:p>
          <w:p>
            <w:pPr>
              <w:jc w:val="both"/>
              <w:rPr>
                <w:rFonts w:ascii="Candara" w:hAnsi="Candara"/>
                <w:sz w:val="24"/>
                <w:szCs w:val="24"/>
              </w:rPr>
            </w:pPr>
            <w:r>
              <w:rPr>
                <w:rFonts w:ascii="Candara" w:hAnsi="Candara"/>
                <w:sz w:val="24"/>
                <w:szCs w:val="24"/>
              </w:rPr>
              <w:t xml:space="preserve">Impresión de folletos de información jurídica de la PGE, plastificado mate portada y contraportada en couché de 200 gramos.  10 </w:t>
            </w:r>
            <w:r>
              <w:rPr>
                <w:rFonts w:ascii="Candara" w:hAnsi="Candara"/>
                <w:sz w:val="24"/>
                <w:szCs w:val="24"/>
              </w:rPr>
              <w:lastRenderedPageBreak/>
              <w:t>Páginas internas: couché 115 gramos. Impresión a full</w:t>
            </w:r>
          </w:p>
          <w:p>
            <w:pPr>
              <w:jc w:val="both"/>
              <w:rPr>
                <w:rFonts w:ascii="Candara" w:hAnsi="Candara"/>
                <w:sz w:val="24"/>
                <w:szCs w:val="24"/>
              </w:rPr>
            </w:pPr>
            <w:r>
              <w:rPr>
                <w:rFonts w:ascii="Candara" w:hAnsi="Candara"/>
                <w:sz w:val="24"/>
                <w:szCs w:val="24"/>
              </w:rPr>
              <w:t>color y grapado, plastificado mate. Tamaño abierto: 48 x 15</w:t>
            </w:r>
          </w:p>
          <w:p>
            <w:pPr>
              <w:rPr>
                <w:rFonts w:ascii="Candara" w:hAnsi="Candara"/>
                <w:sz w:val="24"/>
                <w:szCs w:val="24"/>
              </w:rPr>
            </w:pPr>
            <w:r>
              <w:rPr>
                <w:rFonts w:ascii="Candara" w:hAnsi="Candara"/>
                <w:sz w:val="24"/>
                <w:szCs w:val="24"/>
              </w:rPr>
              <w:t>Tamaño cerrado: 24 x 15 (300 Folletos)</w:t>
            </w:r>
          </w:p>
          <w:p>
            <w:pPr>
              <w:jc w:val="both"/>
              <w:rPr>
                <w:rFonts w:ascii="Candara" w:hAnsi="Candara"/>
                <w:sz w:val="24"/>
                <w:szCs w:val="24"/>
              </w:rPr>
            </w:pPr>
          </w:p>
          <w:p>
            <w:pPr>
              <w:pStyle w:val="Prrafodelista"/>
              <w:numPr>
                <w:ilvl w:val="0"/>
                <w:numId w:val="5"/>
              </w:numPr>
              <w:jc w:val="both"/>
              <w:rPr>
                <w:rFonts w:ascii="Candara" w:hAnsi="Candara"/>
                <w:b/>
                <w:bCs/>
                <w:sz w:val="24"/>
                <w:szCs w:val="24"/>
              </w:rPr>
            </w:pPr>
            <w:r>
              <w:rPr>
                <w:rFonts w:ascii="Candara" w:hAnsi="Candara"/>
                <w:b/>
                <w:bCs/>
                <w:sz w:val="24"/>
                <w:szCs w:val="24"/>
              </w:rPr>
              <w:t>Servicio de Producción y logística del evento</w:t>
            </w:r>
          </w:p>
          <w:p>
            <w:pPr>
              <w:jc w:val="both"/>
              <w:rPr>
                <w:rFonts w:ascii="Candara" w:hAnsi="Candara"/>
                <w:sz w:val="24"/>
                <w:szCs w:val="24"/>
              </w:rPr>
            </w:pPr>
          </w:p>
          <w:p>
            <w:pPr>
              <w:jc w:val="both"/>
              <w:rPr>
                <w:rFonts w:ascii="Candara" w:hAnsi="Candara"/>
                <w:bCs/>
                <w:sz w:val="24"/>
                <w:szCs w:val="24"/>
              </w:rPr>
            </w:pPr>
            <w:r>
              <w:rPr>
                <w:rFonts w:ascii="Candara" w:hAnsi="Candara"/>
                <w:sz w:val="24"/>
                <w:szCs w:val="24"/>
              </w:rPr>
              <w:t>Scouting, planimetrías, supervisión, ejecución, montaje, desmontaje,  menaje necesario para el evento (iluminación, sonido, arreglos florales, cristalería,  mantelería, mesas, sillas y demás insumos necesarios para la correcta ejecución de evento)</w:t>
            </w:r>
          </w:p>
        </w:tc>
        <w:tc>
          <w:tcPr>
            <w:tcW w:w="560"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sz w:val="24"/>
                <w:szCs w:val="24"/>
                <w:lang w:eastAsia="es-EC"/>
              </w:rPr>
              <w:lastRenderedPageBreak/>
              <w:t>Servicio</w:t>
            </w:r>
          </w:p>
        </w:tc>
        <w:tc>
          <w:tcPr>
            <w:tcW w:w="675" w:type="pct"/>
            <w:tcBorders>
              <w:top w:val="nil"/>
              <w:left w:val="nil"/>
              <w:bottom w:val="single" w:sz="4" w:space="0" w:color="auto"/>
              <w:right w:val="single" w:sz="4" w:space="0" w:color="auto"/>
            </w:tcBorders>
            <w:shd w:val="clear" w:color="auto" w:fill="auto"/>
            <w:vAlign w:val="center"/>
          </w:tcPr>
          <w:p>
            <w:pPr>
              <w:ind w:left="708" w:hanging="708"/>
              <w:jc w:val="center"/>
              <w:rPr>
                <w:rFonts w:ascii="Candara" w:hAnsi="Candara" w:cs="Calibri"/>
                <w:color w:val="000000"/>
                <w:sz w:val="24"/>
                <w:szCs w:val="24"/>
                <w:lang w:eastAsia="en-US"/>
              </w:rPr>
            </w:pPr>
            <w:r>
              <w:rPr>
                <w:rFonts w:ascii="Candara" w:hAnsi="Candara" w:cs="Calibri"/>
                <w:color w:val="000000"/>
                <w:sz w:val="24"/>
                <w:szCs w:val="24"/>
                <w:lang w:eastAsia="en-US"/>
              </w:rPr>
              <w:t>Ecuador</w:t>
            </w:r>
          </w:p>
        </w:tc>
        <w:tc>
          <w:tcPr>
            <w:tcW w:w="1115"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115" w:type="pct"/>
            <w:shd w:val="clear" w:color="auto" w:fill="auto"/>
            <w:noWrap/>
            <w:vAlign w:val="center"/>
            <w:hideMark/>
          </w:tcPr>
          <w:p>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t> </w:t>
            </w:r>
          </w:p>
        </w:tc>
      </w:tr>
      <w:bookmarkEnd w:id="8"/>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bookmarkStart w:id="9" w:name="_Hlk45206845"/>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pStyle w:val="Ttulo3"/>
        <w:spacing w:after="120"/>
        <w:rPr>
          <w:rFonts w:ascii="Candara" w:hAnsi="Candara"/>
          <w:i w:val="0"/>
          <w:sz w:val="24"/>
          <w:szCs w:val="24"/>
          <w:lang w:val="es-EC"/>
        </w:rPr>
      </w:pPr>
      <w:bookmarkStart w:id="10" w:name="_Hlk45209492"/>
      <w:bookmarkEnd w:id="9"/>
      <w:r>
        <w:rPr>
          <w:rFonts w:ascii="Candara" w:hAnsi="Candara"/>
          <w:i w:val="0"/>
          <w:sz w:val="24"/>
          <w:szCs w:val="24"/>
          <w:lang w:val="es-EC"/>
        </w:rPr>
        <w:lastRenderedPageBreak/>
        <w:t xml:space="preserve">Formulario 05 – Cronograma de cumplimiento y Plan de Entregas </w:t>
      </w:r>
    </w:p>
    <w:tbl>
      <w:tblPr>
        <w:tblW w:w="5000" w:type="pct"/>
        <w:tblLook w:val="04A0" w:firstRow="1" w:lastRow="0" w:firstColumn="1" w:lastColumn="0" w:noHBand="0" w:noVBand="1"/>
      </w:tblPr>
      <w:tblGrid>
        <w:gridCol w:w="1128"/>
        <w:gridCol w:w="2700"/>
        <w:gridCol w:w="1211"/>
        <w:gridCol w:w="1478"/>
        <w:gridCol w:w="2022"/>
        <w:gridCol w:w="1911"/>
        <w:gridCol w:w="1911"/>
        <w:gridCol w:w="1587"/>
      </w:tblGrid>
      <w:tr>
        <w:trPr>
          <w:trHeight w:val="312"/>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N° de Artículo</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Descripción de los Servicios Conexos y/o Servicios de No Consultoría</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Cantidad</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Unidad</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Lugar de prestación del servicio</w:t>
            </w:r>
          </w:p>
        </w:tc>
        <w:tc>
          <w:tcPr>
            <w:tcW w:w="1939"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 xml:space="preserve">Fecha de Entrega </w:t>
            </w:r>
          </w:p>
        </w:tc>
      </w:tr>
      <w:tr>
        <w:trPr>
          <w:trHeight w:val="624"/>
        </w:trPr>
        <w:tc>
          <w:tcPr>
            <w:tcW w:w="404"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685"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Fecha de inicio</w:t>
            </w:r>
          </w:p>
        </w:tc>
        <w:tc>
          <w:tcPr>
            <w:tcW w:w="685"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Fecha de finalización</w:t>
            </w:r>
          </w:p>
        </w:tc>
        <w:tc>
          <w:tcPr>
            <w:tcW w:w="569"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Plazo de Ejecución</w:t>
            </w:r>
          </w:p>
        </w:tc>
      </w:tr>
      <w:tr>
        <w:trPr>
          <w:trHeight w:val="138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968" w:type="pct"/>
            <w:tcBorders>
              <w:top w:val="nil"/>
              <w:left w:val="nil"/>
              <w:bottom w:val="single" w:sz="4" w:space="0" w:color="auto"/>
              <w:right w:val="single" w:sz="4" w:space="0" w:color="auto"/>
            </w:tcBorders>
            <w:shd w:val="clear" w:color="auto" w:fill="auto"/>
            <w:vAlign w:val="center"/>
            <w:hideMark/>
          </w:tcPr>
          <w:p>
            <w:pPr>
              <w:jc w:val="both"/>
              <w:rPr>
                <w:rFonts w:ascii="Candara" w:hAnsi="Candara"/>
                <w:b/>
                <w:bCs/>
                <w:i/>
                <w:sz w:val="24"/>
                <w:szCs w:val="24"/>
              </w:rPr>
            </w:pPr>
            <w:r>
              <w:rPr>
                <w:rFonts w:ascii="Candara" w:hAnsi="Candara"/>
                <w:b/>
                <w:bCs/>
                <w:i/>
                <w:sz w:val="24"/>
                <w:szCs w:val="24"/>
              </w:rPr>
              <w:t>Servicios de logística, producción, ejecución y difusión del “Congreso internacional de abogacía estatal sobre institutos fundamentales del derecho administrativo para la defensa jurídica del Estado” que incluye:</w:t>
            </w:r>
          </w:p>
          <w:p>
            <w:pPr>
              <w:jc w:val="both"/>
              <w:rPr>
                <w:rFonts w:ascii="Candara" w:hAnsi="Candara"/>
                <w:bCs/>
                <w:sz w:val="24"/>
                <w:szCs w:val="24"/>
              </w:rPr>
            </w:pPr>
          </w:p>
          <w:p>
            <w:pPr>
              <w:pStyle w:val="Prrafodelista"/>
              <w:numPr>
                <w:ilvl w:val="0"/>
                <w:numId w:val="6"/>
              </w:numPr>
              <w:jc w:val="both"/>
              <w:rPr>
                <w:rFonts w:ascii="Candara" w:hAnsi="Candara"/>
                <w:b/>
                <w:sz w:val="24"/>
                <w:szCs w:val="24"/>
              </w:rPr>
            </w:pPr>
            <w:r>
              <w:rPr>
                <w:rFonts w:ascii="Candara" w:hAnsi="Candara"/>
                <w:b/>
                <w:sz w:val="24"/>
                <w:szCs w:val="24"/>
              </w:rPr>
              <w:t>Servicio de Traslados Internacionales</w:t>
            </w:r>
          </w:p>
          <w:p>
            <w:pPr>
              <w:ind w:left="463" w:hanging="283"/>
              <w:rPr>
                <w:rFonts w:ascii="Candara" w:hAnsi="Candara" w:cs="Calibri"/>
                <w:i/>
                <w:iCs/>
                <w:color w:val="0070C0"/>
                <w:sz w:val="24"/>
                <w:szCs w:val="24"/>
              </w:rPr>
            </w:pPr>
          </w:p>
          <w:p>
            <w:pPr>
              <w:jc w:val="both"/>
              <w:rPr>
                <w:rFonts w:ascii="Candara" w:hAnsi="Candara"/>
                <w:color w:val="000000"/>
                <w:sz w:val="24"/>
                <w:szCs w:val="24"/>
                <w:lang w:eastAsia="es-EC"/>
              </w:rPr>
            </w:pPr>
            <w:r>
              <w:rPr>
                <w:rFonts w:ascii="Candara" w:hAnsi="Candara"/>
                <w:color w:val="000000"/>
                <w:sz w:val="24"/>
                <w:szCs w:val="24"/>
                <w:lang w:eastAsia="es-EC"/>
              </w:rPr>
              <w:t xml:space="preserve">Compra Pasajes Aéreos </w:t>
            </w:r>
            <w:r>
              <w:rPr>
                <w:rFonts w:ascii="Candara" w:hAnsi="Candara"/>
                <w:sz w:val="24"/>
                <w:szCs w:val="24"/>
                <w:lang w:eastAsia="es-EC"/>
              </w:rPr>
              <w:t>internacionales ida y vuelta (para 6 ponentes) preferentemente Tarifa económica</w:t>
            </w:r>
            <w:r>
              <w:rPr>
                <w:rFonts w:ascii="Candara" w:hAnsi="Candara"/>
                <w:color w:val="000000"/>
                <w:sz w:val="24"/>
                <w:szCs w:val="24"/>
                <w:lang w:eastAsia="es-EC"/>
              </w:rPr>
              <w:t xml:space="preserve"> </w:t>
            </w:r>
          </w:p>
          <w:p>
            <w:pPr>
              <w:jc w:val="both"/>
              <w:rPr>
                <w:rFonts w:ascii="Candara" w:hAnsi="Candara"/>
                <w:color w:val="000000"/>
                <w:sz w:val="24"/>
                <w:szCs w:val="24"/>
                <w:lang w:eastAsia="es-EC"/>
              </w:rPr>
            </w:pPr>
          </w:p>
          <w:p>
            <w:pPr>
              <w:pStyle w:val="Prrafodelista"/>
              <w:numPr>
                <w:ilvl w:val="0"/>
                <w:numId w:val="6"/>
              </w:numPr>
              <w:ind w:left="502"/>
              <w:jc w:val="both"/>
              <w:rPr>
                <w:rFonts w:ascii="Candara" w:hAnsi="Candara"/>
                <w:b/>
                <w:sz w:val="24"/>
                <w:szCs w:val="24"/>
              </w:rPr>
            </w:pPr>
            <w:r>
              <w:rPr>
                <w:rFonts w:ascii="Candara" w:hAnsi="Candara"/>
                <w:b/>
                <w:sz w:val="24"/>
                <w:szCs w:val="24"/>
              </w:rPr>
              <w:t xml:space="preserve">Servicio de Hospedaje delegaciones internacionales </w:t>
            </w:r>
            <w:r>
              <w:rPr>
                <w:rFonts w:ascii="Candara" w:hAnsi="Candara"/>
                <w:b/>
                <w:bCs/>
                <w:sz w:val="24"/>
                <w:szCs w:val="24"/>
              </w:rPr>
              <w:lastRenderedPageBreak/>
              <w:t xml:space="preserve">(ponentes) </w:t>
            </w:r>
            <w:r>
              <w:rPr>
                <w:rFonts w:ascii="Candara" w:hAnsi="Candara"/>
                <w:b/>
                <w:sz w:val="24"/>
                <w:szCs w:val="24"/>
              </w:rPr>
              <w:t xml:space="preserve">- 4 estrellas mínimo </w:t>
            </w:r>
          </w:p>
          <w:p>
            <w:pPr>
              <w:jc w:val="both"/>
              <w:rPr>
                <w:rFonts w:ascii="Candara" w:hAnsi="Candara" w:cs="Calibri"/>
                <w:bCs/>
                <w:sz w:val="24"/>
                <w:szCs w:val="24"/>
              </w:rPr>
            </w:pPr>
          </w:p>
          <w:p>
            <w:pPr>
              <w:jc w:val="both"/>
              <w:rPr>
                <w:rFonts w:ascii="Candara" w:hAnsi="Candara"/>
                <w:sz w:val="24"/>
                <w:szCs w:val="24"/>
              </w:rPr>
            </w:pPr>
            <w:r>
              <w:rPr>
                <w:rFonts w:ascii="Candara" w:hAnsi="Candara"/>
                <w:sz w:val="24"/>
                <w:szCs w:val="24"/>
              </w:rPr>
              <w:t>Habitaciones individuales con 2 comidas diarias por el tiempo de estancia en el país en coordinación con el Administrador de Contrato, conforme la Agenda del evento e itinerario de vuelo. El servicio debe incluir tasa turística. (para 6 ponentes)</w:t>
            </w:r>
          </w:p>
          <w:p>
            <w:pPr>
              <w:jc w:val="both"/>
              <w:rPr>
                <w:rFonts w:ascii="Candara" w:hAnsi="Candara"/>
                <w:sz w:val="24"/>
                <w:szCs w:val="24"/>
              </w:rPr>
            </w:pPr>
          </w:p>
          <w:p>
            <w:pPr>
              <w:pStyle w:val="Descripcin"/>
              <w:numPr>
                <w:ilvl w:val="0"/>
                <w:numId w:val="6"/>
              </w:numPr>
              <w:spacing w:after="0"/>
              <w:ind w:left="502"/>
              <w:jc w:val="both"/>
              <w:rPr>
                <w:rFonts w:ascii="Candara" w:hAnsi="Candara"/>
                <w:color w:val="auto"/>
                <w:sz w:val="24"/>
                <w:szCs w:val="24"/>
              </w:rPr>
            </w:pPr>
            <w:r>
              <w:rPr>
                <w:rFonts w:ascii="Candara" w:hAnsi="Candara"/>
                <w:color w:val="auto"/>
                <w:sz w:val="24"/>
                <w:szCs w:val="24"/>
              </w:rPr>
              <w:t>Servicio de Traducciones simultáneas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Equipos de interpretación simultánea para cabina: 1 Cabina de Piso completamente equipadas para interpretación.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Intérpretes simultáneos: </w:t>
            </w:r>
          </w:p>
          <w:p>
            <w:pPr>
              <w:jc w:val="both"/>
              <w:rPr>
                <w:rFonts w:ascii="Candara" w:hAnsi="Candara"/>
                <w:sz w:val="24"/>
                <w:szCs w:val="24"/>
              </w:rPr>
            </w:pPr>
            <w:r>
              <w:rPr>
                <w:rFonts w:ascii="Candara" w:hAnsi="Candara"/>
                <w:sz w:val="24"/>
                <w:szCs w:val="24"/>
              </w:rPr>
              <w:lastRenderedPageBreak/>
              <w:t xml:space="preserve">portugués-español-portugués </w:t>
            </w:r>
          </w:p>
          <w:p>
            <w:pPr>
              <w:jc w:val="both"/>
              <w:rPr>
                <w:rFonts w:ascii="Candara" w:hAnsi="Candara"/>
                <w:sz w:val="24"/>
                <w:szCs w:val="24"/>
              </w:rPr>
            </w:pPr>
            <w:r>
              <w:rPr>
                <w:rFonts w:ascii="Candara" w:hAnsi="Candara"/>
                <w:sz w:val="24"/>
                <w:szCs w:val="24"/>
              </w:rPr>
              <w:t xml:space="preserve">francés-español–francés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156 Receptores de traducción digital </w:t>
            </w:r>
          </w:p>
          <w:p>
            <w:pPr>
              <w:jc w:val="both"/>
              <w:rPr>
                <w:rFonts w:ascii="Candara" w:hAnsi="Candara"/>
                <w:sz w:val="24"/>
                <w:szCs w:val="24"/>
              </w:rPr>
            </w:pPr>
            <w:r>
              <w:rPr>
                <w:rFonts w:ascii="Candara" w:hAnsi="Candara"/>
                <w:sz w:val="24"/>
                <w:szCs w:val="24"/>
              </w:rPr>
              <w:t>Attaché para entrega de receptores.</w:t>
            </w:r>
          </w:p>
          <w:p>
            <w:pPr>
              <w:jc w:val="both"/>
              <w:rPr>
                <w:rFonts w:ascii="Candara" w:hAnsi="Candara"/>
                <w:sz w:val="24"/>
                <w:szCs w:val="24"/>
              </w:rPr>
            </w:pPr>
            <w:r>
              <w:rPr>
                <w:rFonts w:ascii="Candara" w:hAnsi="Candara"/>
                <w:sz w:val="24"/>
                <w:szCs w:val="24"/>
              </w:rPr>
              <w:t>Soporte técnico fijo durante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de movilización, montaje y desmontaje. Durante dos días</w:t>
            </w:r>
          </w:p>
          <w:p>
            <w:pPr>
              <w:jc w:val="both"/>
              <w:rPr>
                <w:rFonts w:ascii="Candara" w:hAnsi="Candara"/>
                <w:sz w:val="24"/>
                <w:szCs w:val="24"/>
              </w:rPr>
            </w:pPr>
          </w:p>
          <w:p>
            <w:pPr>
              <w:pStyle w:val="Descripcin"/>
              <w:numPr>
                <w:ilvl w:val="0"/>
                <w:numId w:val="6"/>
              </w:numPr>
              <w:spacing w:after="0"/>
              <w:ind w:left="502"/>
              <w:jc w:val="both"/>
              <w:rPr>
                <w:rFonts w:ascii="Candara" w:hAnsi="Candara"/>
                <w:color w:val="auto"/>
                <w:sz w:val="24"/>
                <w:szCs w:val="24"/>
              </w:rPr>
            </w:pPr>
            <w:r>
              <w:rPr>
                <w:rFonts w:ascii="Candara" w:hAnsi="Candara"/>
                <w:color w:val="auto"/>
                <w:sz w:val="24"/>
                <w:szCs w:val="24"/>
              </w:rPr>
              <w:t>Servicio de Coffee break</w:t>
            </w:r>
          </w:p>
          <w:p>
            <w:pPr>
              <w:rPr>
                <w:rFonts w:ascii="Candara" w:hAnsi="Candara"/>
                <w:sz w:val="24"/>
                <w:szCs w:val="24"/>
              </w:rPr>
            </w:pPr>
          </w:p>
          <w:p>
            <w:pPr>
              <w:jc w:val="both"/>
              <w:rPr>
                <w:rFonts w:ascii="Candara" w:hAnsi="Candara"/>
                <w:b/>
                <w:sz w:val="24"/>
                <w:szCs w:val="24"/>
              </w:rPr>
            </w:pPr>
            <w:r>
              <w:rPr>
                <w:rFonts w:ascii="Candara" w:hAnsi="Candara"/>
                <w:b/>
                <w:sz w:val="24"/>
                <w:szCs w:val="24"/>
              </w:rPr>
              <w:t xml:space="preserve">Día 1 </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jc w:val="both"/>
              <w:rPr>
                <w:rFonts w:ascii="Candara" w:hAnsi="Candara"/>
                <w:b/>
                <w:sz w:val="24"/>
                <w:szCs w:val="24"/>
              </w:rPr>
            </w:pPr>
            <w:r>
              <w:rPr>
                <w:rFonts w:ascii="Candara" w:hAnsi="Candara"/>
                <w:b/>
                <w:sz w:val="24"/>
                <w:szCs w:val="24"/>
              </w:rPr>
              <w:t>Día 2</w:t>
            </w:r>
          </w:p>
          <w:p>
            <w:pPr>
              <w:jc w:val="both"/>
              <w:rPr>
                <w:rFonts w:ascii="Candara" w:hAnsi="Candara"/>
                <w:sz w:val="24"/>
                <w:szCs w:val="24"/>
              </w:rPr>
            </w:pPr>
            <w:r>
              <w:rPr>
                <w:rFonts w:ascii="Candara" w:hAnsi="Candara"/>
                <w:sz w:val="24"/>
                <w:szCs w:val="24"/>
              </w:rPr>
              <w:lastRenderedPageBreak/>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pStyle w:val="Prrafodelista"/>
              <w:numPr>
                <w:ilvl w:val="0"/>
                <w:numId w:val="6"/>
              </w:numPr>
              <w:ind w:left="502"/>
              <w:jc w:val="both"/>
              <w:rPr>
                <w:rFonts w:ascii="Candara" w:hAnsi="Candara"/>
                <w:b/>
                <w:sz w:val="24"/>
                <w:szCs w:val="24"/>
              </w:rPr>
            </w:pPr>
            <w:r>
              <w:rPr>
                <w:rFonts w:ascii="Candara" w:hAnsi="Candara"/>
                <w:b/>
                <w:bCs/>
                <w:sz w:val="24"/>
                <w:szCs w:val="24"/>
              </w:rPr>
              <w:t>Reunión de trabajo - bienvenida con expositores internacionales</w:t>
            </w:r>
            <w:r>
              <w:rPr>
                <w:rFonts w:ascii="Candara" w:hAnsi="Candara"/>
                <w:b/>
                <w:sz w:val="24"/>
                <w:szCs w:val="24"/>
              </w:rPr>
              <w:t xml:space="preserve"> </w:t>
            </w:r>
          </w:p>
          <w:p>
            <w:pPr>
              <w:rPr>
                <w:rFonts w:ascii="Candara" w:hAnsi="Candara"/>
                <w:sz w:val="24"/>
                <w:szCs w:val="24"/>
              </w:rPr>
            </w:pPr>
          </w:p>
          <w:p>
            <w:pPr>
              <w:jc w:val="both"/>
              <w:rPr>
                <w:rFonts w:ascii="Candara" w:hAnsi="Candara" w:cs="Calibri"/>
                <w:color w:val="000000"/>
                <w:sz w:val="24"/>
                <w:szCs w:val="24"/>
                <w:lang w:eastAsia="es-EC"/>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 </w:t>
            </w:r>
            <w:r>
              <w:rPr>
                <w:rFonts w:ascii="Candara" w:hAnsi="Candara"/>
                <w:sz w:val="24"/>
                <w:szCs w:val="24"/>
              </w:rPr>
              <w:t>funcionarios públicos y ponentes</w:t>
            </w:r>
            <w:r>
              <w:rPr>
                <w:rFonts w:ascii="Candara" w:hAnsi="Candara" w:cs="Calibri"/>
                <w:color w:val="000000"/>
                <w:sz w:val="24"/>
                <w:szCs w:val="24"/>
                <w:lang w:eastAsia="es-EC"/>
              </w:rPr>
              <w:t>)</w:t>
            </w:r>
          </w:p>
          <w:p>
            <w:pPr>
              <w:jc w:val="both"/>
              <w:rPr>
                <w:rFonts w:ascii="Candara" w:hAnsi="Candara"/>
                <w:sz w:val="24"/>
                <w:szCs w:val="24"/>
              </w:rPr>
            </w:pPr>
          </w:p>
          <w:p>
            <w:pPr>
              <w:pStyle w:val="Descripcin"/>
              <w:numPr>
                <w:ilvl w:val="0"/>
                <w:numId w:val="6"/>
              </w:numPr>
              <w:spacing w:after="0"/>
              <w:ind w:left="502"/>
              <w:rPr>
                <w:rFonts w:ascii="Candara" w:hAnsi="Candara"/>
                <w:color w:val="auto"/>
                <w:sz w:val="24"/>
                <w:szCs w:val="24"/>
              </w:rPr>
            </w:pPr>
            <w:r>
              <w:rPr>
                <w:rFonts w:ascii="Candara" w:hAnsi="Candara"/>
                <w:color w:val="auto"/>
                <w:sz w:val="24"/>
                <w:szCs w:val="24"/>
              </w:rPr>
              <w:t xml:space="preserve">Servicio de Clausura </w:t>
            </w:r>
          </w:p>
          <w:p>
            <w:pPr>
              <w:rPr>
                <w:rFonts w:ascii="Candara" w:hAnsi="Candara"/>
                <w:sz w:val="24"/>
                <w:szCs w:val="24"/>
              </w:rPr>
            </w:pPr>
          </w:p>
          <w:p>
            <w:pPr>
              <w:jc w:val="both"/>
              <w:rPr>
                <w:rFonts w:ascii="Candara" w:hAnsi="Candara"/>
                <w:sz w:val="24"/>
                <w:szCs w:val="24"/>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156 </w:t>
            </w:r>
            <w:r>
              <w:rPr>
                <w:rFonts w:ascii="Candara" w:hAnsi="Candara"/>
                <w:sz w:val="24"/>
                <w:szCs w:val="24"/>
              </w:rPr>
              <w:t>funcionarios públicos y ponentes</w:t>
            </w:r>
            <w:r>
              <w:rPr>
                <w:rFonts w:ascii="Candara" w:hAnsi="Candara" w:cs="Calibri"/>
                <w:color w:val="000000"/>
                <w:sz w:val="24"/>
                <w:szCs w:val="24"/>
                <w:lang w:eastAsia="es-EC"/>
              </w:rPr>
              <w:t>)</w:t>
            </w:r>
            <w:r>
              <w:rPr>
                <w:rFonts w:ascii="Candara" w:hAnsi="Candara"/>
                <w:sz w:val="24"/>
                <w:szCs w:val="24"/>
              </w:rPr>
              <w:t xml:space="preserve"> Montaje y servicio </w:t>
            </w:r>
          </w:p>
          <w:p>
            <w:pPr>
              <w:jc w:val="both"/>
              <w:rPr>
                <w:rFonts w:ascii="Candara" w:hAnsi="Candara"/>
                <w:sz w:val="24"/>
                <w:szCs w:val="24"/>
              </w:rPr>
            </w:pPr>
          </w:p>
          <w:p>
            <w:pPr>
              <w:pStyle w:val="Descripcin"/>
              <w:numPr>
                <w:ilvl w:val="0"/>
                <w:numId w:val="6"/>
              </w:numPr>
              <w:spacing w:after="0"/>
              <w:ind w:left="502"/>
              <w:jc w:val="both"/>
              <w:rPr>
                <w:rFonts w:ascii="Candara" w:hAnsi="Candara"/>
                <w:color w:val="auto"/>
                <w:sz w:val="24"/>
                <w:szCs w:val="24"/>
              </w:rPr>
            </w:pPr>
            <w:r>
              <w:rPr>
                <w:rFonts w:ascii="Candara" w:hAnsi="Candara"/>
                <w:color w:val="auto"/>
                <w:sz w:val="24"/>
                <w:szCs w:val="24"/>
              </w:rPr>
              <w:lastRenderedPageBreak/>
              <w:t xml:space="preserve">Servicio de Requerimientos técnicos para la producción de las conferencias </w:t>
            </w:r>
          </w:p>
          <w:p>
            <w:pPr>
              <w:rPr>
                <w:rFonts w:ascii="Candara" w:hAnsi="Candara"/>
                <w:sz w:val="24"/>
                <w:szCs w:val="24"/>
              </w:rPr>
            </w:pPr>
          </w:p>
          <w:p>
            <w:pPr>
              <w:jc w:val="both"/>
              <w:rPr>
                <w:rFonts w:ascii="Candara" w:hAnsi="Candara"/>
                <w:sz w:val="24"/>
                <w:szCs w:val="24"/>
              </w:rPr>
            </w:pPr>
            <w:r>
              <w:rPr>
                <w:rFonts w:ascii="Candara" w:hAnsi="Candara"/>
                <w:sz w:val="24"/>
                <w:szCs w:val="24"/>
              </w:rPr>
              <w:t>Un Video-audio (que incluya circuito cerrado, streaming), sonido, amplificación, iluminación, ambientación, equipos de cómputo, cámaras de video y escenografía para eventos (conferencia) que se realicen en el auditorio por definir por el proveedor con capacidad para 200 personas, previa autorización de la PGE.</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streaming (</w:t>
            </w:r>
            <w:r>
              <w:rPr>
                <w:rFonts w:ascii="Candara" w:hAnsi="Candara" w:cs="Segoe UI"/>
                <w:sz w:val="24"/>
                <w:szCs w:val="24"/>
              </w:rPr>
              <w:t>Software de Video para proporcionar mezcla de video HD en vivo)</w:t>
            </w:r>
            <w:r>
              <w:rPr>
                <w:rFonts w:ascii="Candara" w:hAnsi="Candara"/>
                <w:sz w:val="24"/>
                <w:szCs w:val="24"/>
              </w:rPr>
              <w:t xml:space="preserve">  – YouTube administración y difusión y transmisión </w:t>
            </w:r>
            <w:r>
              <w:rPr>
                <w:rFonts w:ascii="Candara" w:hAnsi="Candara"/>
                <w:sz w:val="24"/>
                <w:szCs w:val="24"/>
              </w:rPr>
              <w:lastRenderedPageBreak/>
              <w:t>en redes sociales - video plataforma YouTube</w:t>
            </w:r>
          </w:p>
          <w:p>
            <w:pPr>
              <w:jc w:val="both"/>
              <w:rPr>
                <w:rFonts w:ascii="Candara" w:hAnsi="Candara"/>
                <w:sz w:val="24"/>
                <w:szCs w:val="24"/>
              </w:rPr>
            </w:pPr>
            <w:r>
              <w:rPr>
                <w:rFonts w:ascii="Candara" w:hAnsi="Candara"/>
                <w:sz w:val="24"/>
                <w:szCs w:val="24"/>
              </w:rPr>
              <w:t>Internet 80 megas sincrónico.</w:t>
            </w:r>
          </w:p>
          <w:p>
            <w:pPr>
              <w:jc w:val="both"/>
              <w:rPr>
                <w:rFonts w:ascii="Candara" w:hAnsi="Candara"/>
                <w:sz w:val="24"/>
                <w:szCs w:val="24"/>
              </w:rPr>
            </w:pPr>
            <w:r>
              <w:rPr>
                <w:rFonts w:ascii="Candara" w:hAnsi="Candara"/>
                <w:sz w:val="24"/>
                <w:szCs w:val="24"/>
              </w:rPr>
              <w:t>Grabación con mínimo 2 cámaras del evento en HD, mixer, y sistema.</w:t>
            </w:r>
          </w:p>
          <w:p>
            <w:pPr>
              <w:jc w:val="both"/>
              <w:rPr>
                <w:rFonts w:ascii="Candara" w:hAnsi="Candara"/>
                <w:sz w:val="24"/>
                <w:szCs w:val="24"/>
              </w:rPr>
            </w:pPr>
            <w:r>
              <w:rPr>
                <w:rFonts w:ascii="Candara" w:hAnsi="Candara"/>
                <w:sz w:val="24"/>
                <w:szCs w:val="24"/>
              </w:rPr>
              <w:t>Deberá contar con todo el equipo necesario para la correcta ejecución del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Para todos los servicios se debe contar con personal técnico y operativo permanente antes, durante y después del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Elaboración, emisión y entrega de certificados de asistencia electrónicos del “Congreso internacional de abogacía estatal sobre institutos fundamentales del derecho administrativo para la defensa jurídica del Estado”. (Para todos </w:t>
            </w:r>
            <w:r>
              <w:rPr>
                <w:rFonts w:ascii="Candara" w:hAnsi="Candara"/>
                <w:sz w:val="24"/>
                <w:szCs w:val="24"/>
              </w:rPr>
              <w:lastRenderedPageBreak/>
              <w:t>los asistentes al evento, tanto de manera presencial como online, que cuenten con asistencia mínima de al menos 3 de las 4 jornadas que dura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Impresión de 156 invitaciones en papel couché de 250 gramos impresión tiro, incluye sobre (solo para autoridades nacionales)</w:t>
            </w:r>
          </w:p>
          <w:p>
            <w:pPr>
              <w:rPr>
                <w:rFonts w:ascii="Candara" w:hAnsi="Candara"/>
                <w:sz w:val="24"/>
                <w:szCs w:val="24"/>
              </w:rPr>
            </w:pPr>
          </w:p>
          <w:p>
            <w:pPr>
              <w:jc w:val="both"/>
              <w:rPr>
                <w:rFonts w:ascii="Candara" w:hAnsi="Candara"/>
                <w:sz w:val="24"/>
                <w:szCs w:val="24"/>
              </w:rPr>
            </w:pPr>
            <w:r>
              <w:rPr>
                <w:rFonts w:ascii="Candara" w:hAnsi="Candara"/>
                <w:sz w:val="24"/>
                <w:szCs w:val="24"/>
              </w:rPr>
              <w:t>Producción de material impreso a full color, promocional del evento.</w:t>
            </w:r>
          </w:p>
          <w:p>
            <w:pPr>
              <w:jc w:val="both"/>
              <w:rPr>
                <w:rFonts w:ascii="Candara" w:hAnsi="Candara"/>
                <w:sz w:val="24"/>
                <w:szCs w:val="24"/>
              </w:rPr>
            </w:pPr>
            <w:r>
              <w:rPr>
                <w:rFonts w:ascii="Candara" w:hAnsi="Candara"/>
                <w:sz w:val="24"/>
                <w:szCs w:val="24"/>
              </w:rPr>
              <w:t>Impresión de folletos de información jurídica de la PGE, plastificado mate portada y contraportada en couché de 200 gramos.  10 Páginas internas: couché 115 gramos. Impresión a full</w:t>
            </w:r>
          </w:p>
          <w:p>
            <w:pPr>
              <w:jc w:val="both"/>
              <w:rPr>
                <w:rFonts w:ascii="Candara" w:hAnsi="Candara"/>
                <w:sz w:val="24"/>
                <w:szCs w:val="24"/>
              </w:rPr>
            </w:pPr>
            <w:r>
              <w:rPr>
                <w:rFonts w:ascii="Candara" w:hAnsi="Candara"/>
                <w:sz w:val="24"/>
                <w:szCs w:val="24"/>
              </w:rPr>
              <w:t>color y grapado, plastificado mate. Tamaño abierto: 48 x 15</w:t>
            </w:r>
          </w:p>
          <w:p>
            <w:pPr>
              <w:rPr>
                <w:rFonts w:ascii="Candara" w:hAnsi="Candara"/>
                <w:sz w:val="24"/>
                <w:szCs w:val="24"/>
              </w:rPr>
            </w:pPr>
            <w:r>
              <w:rPr>
                <w:rFonts w:ascii="Candara" w:hAnsi="Candara"/>
                <w:sz w:val="24"/>
                <w:szCs w:val="24"/>
              </w:rPr>
              <w:lastRenderedPageBreak/>
              <w:t>Tamaño cerrado: 24 x 15 (300 Folletos)</w:t>
            </w:r>
          </w:p>
          <w:p>
            <w:pPr>
              <w:jc w:val="both"/>
              <w:rPr>
                <w:rFonts w:ascii="Candara" w:hAnsi="Candara"/>
                <w:sz w:val="24"/>
                <w:szCs w:val="24"/>
              </w:rPr>
            </w:pPr>
          </w:p>
          <w:p>
            <w:pPr>
              <w:pStyle w:val="Prrafodelista"/>
              <w:numPr>
                <w:ilvl w:val="0"/>
                <w:numId w:val="6"/>
              </w:numPr>
              <w:ind w:left="502"/>
              <w:jc w:val="both"/>
              <w:rPr>
                <w:rFonts w:ascii="Candara" w:hAnsi="Candara"/>
                <w:b/>
                <w:bCs/>
                <w:sz w:val="24"/>
                <w:szCs w:val="24"/>
              </w:rPr>
            </w:pPr>
            <w:r>
              <w:rPr>
                <w:rFonts w:ascii="Candara" w:hAnsi="Candara"/>
                <w:b/>
                <w:bCs/>
                <w:sz w:val="24"/>
                <w:szCs w:val="24"/>
              </w:rPr>
              <w:t>Servicio de Producción y logística del evento</w:t>
            </w:r>
          </w:p>
          <w:p>
            <w:pPr>
              <w:jc w:val="both"/>
              <w:rPr>
                <w:rFonts w:ascii="Candara" w:hAnsi="Candara"/>
                <w:sz w:val="24"/>
                <w:szCs w:val="24"/>
              </w:rPr>
            </w:pPr>
          </w:p>
          <w:p>
            <w:pPr>
              <w:jc w:val="both"/>
              <w:rPr>
                <w:rFonts w:ascii="Candara" w:hAnsi="Candara"/>
                <w:bCs/>
                <w:sz w:val="24"/>
                <w:szCs w:val="24"/>
              </w:rPr>
            </w:pPr>
            <w:r>
              <w:rPr>
                <w:rFonts w:ascii="Candara" w:hAnsi="Candara"/>
                <w:sz w:val="24"/>
                <w:szCs w:val="24"/>
              </w:rPr>
              <w:t>Scouting, planimetrías, supervisión, ejecución, montaje, desmontaje,  menaje necesario para el evento (iluminación, sonido, arreglos florales, cristalería,  mantelería, mesas, sillas y demás insumos necesarios para la correcta ejecución de evento)</w:t>
            </w:r>
          </w:p>
        </w:tc>
        <w:tc>
          <w:tcPr>
            <w:tcW w:w="434"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sz w:val="24"/>
                <w:szCs w:val="24"/>
                <w:lang w:eastAsia="en-US"/>
              </w:rPr>
            </w:pPr>
            <w:r>
              <w:rPr>
                <w:rFonts w:ascii="Candara" w:hAnsi="Candara" w:cs="Calibri"/>
                <w:i/>
                <w:iCs/>
                <w:sz w:val="24"/>
                <w:szCs w:val="24"/>
                <w:lang w:eastAsia="en-US"/>
              </w:rPr>
              <w:lastRenderedPageBreak/>
              <w:t>1</w:t>
            </w:r>
          </w:p>
        </w:tc>
        <w:tc>
          <w:tcPr>
            <w:tcW w:w="53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sz w:val="24"/>
                <w:szCs w:val="24"/>
                <w:lang w:eastAsia="en-US"/>
              </w:rPr>
            </w:pPr>
            <w:r>
              <w:rPr>
                <w:rFonts w:ascii="Candara" w:hAnsi="Candara"/>
                <w:sz w:val="24"/>
                <w:szCs w:val="24"/>
                <w:lang w:eastAsia="es-EC"/>
              </w:rPr>
              <w:t>Servicio</w:t>
            </w:r>
          </w:p>
        </w:tc>
        <w:tc>
          <w:tcPr>
            <w:tcW w:w="725"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sz w:val="24"/>
                <w:szCs w:val="24"/>
              </w:rPr>
            </w:pPr>
            <w:r>
              <w:rPr>
                <w:rFonts w:ascii="Candara" w:hAnsi="Candara" w:cs="Calibri"/>
                <w:sz w:val="24"/>
                <w:szCs w:val="24"/>
              </w:rPr>
              <w:t>Quito- Ecuador</w:t>
            </w:r>
          </w:p>
          <w:p>
            <w:pPr>
              <w:rPr>
                <w:rFonts w:ascii="Candara" w:hAnsi="Candara" w:cs="Calibri"/>
                <w:i/>
                <w:iCs/>
                <w:sz w:val="24"/>
                <w:szCs w:val="24"/>
                <w:lang w:eastAsia="en-US"/>
              </w:rPr>
            </w:pPr>
          </w:p>
        </w:tc>
        <w:tc>
          <w:tcPr>
            <w:tcW w:w="685"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685"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569"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plazo ofertado para prestar el servicio]</w:t>
            </w:r>
          </w:p>
        </w:tc>
      </w:tr>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720"/>
          <w:tab w:val="center" w:pos="1710"/>
        </w:tabs>
        <w:suppressAutoHyphens/>
        <w:spacing w:after="120"/>
        <w:jc w:val="center"/>
        <w:rPr>
          <w:rFonts w:ascii="Candara" w:hAnsi="Candara"/>
          <w:b/>
          <w:spacing w:val="-3"/>
          <w:sz w:val="24"/>
          <w:szCs w:val="24"/>
        </w:rPr>
      </w:pPr>
      <w:bookmarkStart w:id="11" w:name="_Hlk45209587"/>
      <w:bookmarkEnd w:id="10"/>
    </w:p>
    <w:p>
      <w:pPr>
        <w:tabs>
          <w:tab w:val="left" w:pos="-720"/>
          <w:tab w:val="center" w:pos="1710"/>
        </w:tabs>
        <w:suppressAutoHyphens/>
        <w:spacing w:after="120"/>
        <w:jc w:val="center"/>
        <w:rPr>
          <w:rFonts w:ascii="Candara" w:hAnsi="Candara"/>
          <w:b/>
          <w:spacing w:val="-3"/>
          <w:sz w:val="24"/>
          <w:szCs w:val="24"/>
        </w:rPr>
        <w:sectPr>
          <w:pgSz w:w="16838" w:h="11906" w:orient="landscape" w:code="9"/>
          <w:pgMar w:top="1440" w:right="1440" w:bottom="1440" w:left="1440" w:header="720" w:footer="720" w:gutter="0"/>
          <w:cols w:space="720"/>
          <w:docGrid w:linePitch="360"/>
        </w:sect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lastRenderedPageBreak/>
        <w:t>Formulario 06 - Declaración de Mantenimiento de la Oferta</w:t>
      </w:r>
    </w:p>
    <w:p>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 de 2022</w:t>
      </w:r>
    </w:p>
    <w:p>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pPr>
        <w:jc w:val="right"/>
        <w:rPr>
          <w:rFonts w:ascii="Candara" w:hAnsi="Candara"/>
          <w:i/>
          <w:iCs/>
          <w:color w:val="0070C0"/>
          <w:sz w:val="24"/>
          <w:szCs w:val="24"/>
        </w:rPr>
      </w:pPr>
      <w:r>
        <w:rPr>
          <w:rFonts w:ascii="Candara" w:hAnsi="Candara"/>
          <w:i/>
          <w:iCs/>
          <w:color w:val="0070C0"/>
          <w:sz w:val="24"/>
          <w:szCs w:val="24"/>
        </w:rPr>
        <w:t>de la Administración Financiera- (EC-L1249) /BID.</w:t>
      </w:r>
    </w:p>
    <w:p>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PMAF-162-CP-S-BID-PGE-04-2022</w:t>
      </w:r>
    </w:p>
    <w:p>
      <w:pPr>
        <w:jc w:val="both"/>
        <w:rPr>
          <w:rFonts w:ascii="Candara" w:hAnsi="Candara"/>
          <w:i/>
          <w:iCs/>
          <w:sz w:val="24"/>
          <w:szCs w:val="24"/>
        </w:rPr>
      </w:pPr>
    </w:p>
    <w:p>
      <w:pPr>
        <w:jc w:val="both"/>
        <w:rPr>
          <w:rFonts w:ascii="Candara" w:hAnsi="Candara"/>
          <w:i/>
          <w:iCs/>
          <w:sz w:val="24"/>
          <w:szCs w:val="24"/>
        </w:rPr>
      </w:pPr>
      <w:r>
        <w:rPr>
          <w:rFonts w:ascii="Candara" w:hAnsi="Candara"/>
          <w:sz w:val="24"/>
          <w:szCs w:val="24"/>
        </w:rPr>
        <w:t xml:space="preserve">A:  </w:t>
      </w:r>
      <w:r>
        <w:rPr>
          <w:rFonts w:ascii="Candara" w:hAnsi="Candara"/>
          <w:i/>
          <w:iCs/>
          <w:sz w:val="24"/>
          <w:szCs w:val="24"/>
        </w:rPr>
        <w:t>________________________________</w:t>
      </w:r>
    </w:p>
    <w:p>
      <w:pPr>
        <w:jc w:val="both"/>
        <w:rPr>
          <w:rFonts w:ascii="Candara" w:hAnsi="Candara"/>
          <w:i/>
          <w:iCs/>
          <w:sz w:val="24"/>
          <w:szCs w:val="24"/>
        </w:rPr>
      </w:pPr>
    </w:p>
    <w:p>
      <w:pPr>
        <w:jc w:val="both"/>
        <w:rPr>
          <w:rFonts w:ascii="Candara" w:hAnsi="Candara"/>
          <w:sz w:val="24"/>
          <w:szCs w:val="24"/>
        </w:rPr>
      </w:pPr>
      <w:r>
        <w:rPr>
          <w:rFonts w:ascii="Candara" w:hAnsi="Candara"/>
          <w:sz w:val="24"/>
          <w:szCs w:val="24"/>
        </w:rPr>
        <w:t>Nosotros, los suscritos, declaramos que:</w:t>
      </w:r>
    </w:p>
    <w:p>
      <w:pPr>
        <w:jc w:val="both"/>
        <w:rPr>
          <w:rFonts w:ascii="Candara" w:hAnsi="Candara"/>
          <w:sz w:val="24"/>
          <w:szCs w:val="24"/>
        </w:rPr>
      </w:pPr>
    </w:p>
    <w:p>
      <w:pPr>
        <w:pStyle w:val="Normali"/>
        <w:keepLines w:val="0"/>
        <w:tabs>
          <w:tab w:val="clear" w:pos="1843"/>
        </w:tabs>
        <w:spacing w:after="0"/>
        <w:rPr>
          <w:rFonts w:ascii="Candara" w:hAnsi="Candara"/>
          <w:szCs w:val="24"/>
          <w:lang w:val="es-EC" w:eastAsia="en-US"/>
        </w:rPr>
      </w:pPr>
      <w:r>
        <w:rPr>
          <w:rFonts w:ascii="Candara" w:hAnsi="Candara"/>
          <w:szCs w:val="24"/>
          <w:lang w:val="es-EC" w:eastAsia="en-US"/>
        </w:rPr>
        <w:t>1.</w:t>
      </w:r>
      <w:r>
        <w:rPr>
          <w:rFonts w:ascii="Candara" w:hAnsi="Candara"/>
          <w:szCs w:val="24"/>
          <w:lang w:val="es-EC" w:eastAsia="en-US"/>
        </w:rPr>
        <w:tab/>
        <w:t>Entendemos que, de acuerdo con sus condiciones, las Ofertas deberán estar respaldadas por una Declaración de Mantenimiento de la Oferta.</w:t>
      </w:r>
    </w:p>
    <w:p>
      <w:pPr>
        <w:jc w:val="both"/>
        <w:rPr>
          <w:rFonts w:ascii="Candara" w:hAnsi="Candara"/>
          <w:sz w:val="24"/>
          <w:szCs w:val="24"/>
        </w:rPr>
      </w:pPr>
    </w:p>
    <w:p>
      <w:pPr>
        <w:jc w:val="both"/>
        <w:rPr>
          <w:rFonts w:ascii="Candara" w:hAnsi="Candara"/>
          <w:sz w:val="24"/>
          <w:szCs w:val="24"/>
        </w:rPr>
      </w:pPr>
      <w:r>
        <w:rPr>
          <w:rFonts w:ascii="Candara" w:hAnsi="Candara"/>
          <w:sz w:val="24"/>
          <w:szCs w:val="24"/>
        </w:rPr>
        <w:t>2.</w:t>
      </w:r>
      <w:r>
        <w:rPr>
          <w:rFonts w:ascii="Candara" w:hAnsi="Candara"/>
          <w:sz w:val="24"/>
          <w:szCs w:val="24"/>
        </w:rPr>
        <w:tab/>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condiciones de la Oferta sea porque:</w:t>
      </w:r>
    </w:p>
    <w:p>
      <w:pPr>
        <w:jc w:val="both"/>
        <w:rPr>
          <w:rFonts w:ascii="Candara" w:hAnsi="Candara"/>
          <w:sz w:val="24"/>
          <w:szCs w:val="24"/>
        </w:rPr>
      </w:pPr>
    </w:p>
    <w:p>
      <w:pPr>
        <w:numPr>
          <w:ilvl w:val="0"/>
          <w:numId w:val="2"/>
        </w:numPr>
        <w:tabs>
          <w:tab w:val="clear" w:pos="1080"/>
        </w:tabs>
        <w:autoSpaceDE w:val="0"/>
        <w:autoSpaceDN w:val="0"/>
        <w:adjustRightInd w:val="0"/>
        <w:spacing w:line="240" w:lineRule="atLeast"/>
        <w:ind w:left="1260" w:hanging="540"/>
        <w:jc w:val="both"/>
        <w:rPr>
          <w:rFonts w:ascii="Candara" w:hAnsi="Candara"/>
          <w:color w:val="000000"/>
          <w:sz w:val="24"/>
          <w:szCs w:val="24"/>
        </w:rPr>
      </w:pPr>
      <w:r>
        <w:rPr>
          <w:rFonts w:ascii="Candara" w:hAnsi="Candara"/>
          <w:color w:val="000000"/>
          <w:sz w:val="24"/>
          <w:szCs w:val="24"/>
        </w:rPr>
        <w:t>retiráramos nuestra Oferta durante el período de vigencia de la Oferta especificado por nosotros en el Formulario de Oferta; o</w:t>
      </w:r>
    </w:p>
    <w:p>
      <w:pPr>
        <w:autoSpaceDE w:val="0"/>
        <w:autoSpaceDN w:val="0"/>
        <w:adjustRightInd w:val="0"/>
        <w:spacing w:line="240" w:lineRule="atLeast"/>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color w:val="000000"/>
          <w:sz w:val="24"/>
          <w:szCs w:val="24"/>
        </w:rPr>
      </w:pPr>
      <w:r>
        <w:rPr>
          <w:rFonts w:ascii="Candara" w:hAnsi="Candara"/>
          <w:color w:val="000000"/>
          <w:sz w:val="24"/>
          <w:szCs w:val="24"/>
        </w:rPr>
        <w:t>(b)</w:t>
      </w:r>
      <w:r>
        <w:rPr>
          <w:rFonts w:ascii="Candara" w:hAnsi="Candara"/>
          <w:color w:val="000000"/>
          <w:sz w:val="24"/>
          <w:szCs w:val="24"/>
        </w:rPr>
        <w:tab/>
      </w:r>
      <w:bookmarkStart w:id="12" w:name="_Hlk45025217"/>
      <w:r>
        <w:rPr>
          <w:rFonts w:ascii="Candara" w:hAnsi="Candara"/>
          <w:sz w:val="24"/>
          <w:szCs w:val="24"/>
        </w:rPr>
        <w:t>no aceptamos la corrección de los errores de conformidad con los Documentos de Selección; o</w:t>
      </w:r>
      <w:bookmarkEnd w:id="12"/>
    </w:p>
    <w:p>
      <w:pPr>
        <w:numPr>
          <w:ilvl w:val="12"/>
          <w:numId w:val="0"/>
        </w:numPr>
        <w:suppressAutoHyphens/>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sz w:val="24"/>
          <w:szCs w:val="24"/>
        </w:rPr>
      </w:pPr>
      <w:r>
        <w:rPr>
          <w:rFonts w:ascii="Candara" w:hAnsi="Candara"/>
          <w:color w:val="000000"/>
          <w:sz w:val="24"/>
          <w:szCs w:val="24"/>
        </w:rPr>
        <w:t>(c)</w:t>
      </w:r>
      <w:r>
        <w:rPr>
          <w:rFonts w:ascii="Candara" w:hAnsi="Candara"/>
          <w:color w:val="000000"/>
          <w:sz w:val="24"/>
          <w:szCs w:val="24"/>
        </w:rPr>
        <w:tab/>
        <w:t>si después de haber sido notificados de la aceptación de nuestra Oferta durante el período de validez de la misma, (i)</w:t>
      </w:r>
      <w:r>
        <w:rPr>
          <w:rFonts w:ascii="Candara" w:hAnsi="Candara"/>
          <w:sz w:val="24"/>
          <w:szCs w:val="24"/>
        </w:rPr>
        <w:t xml:space="preserve"> no firmamos o rehusamos firmar el Convenio, si así se nos solicita; o (ii) no suministramos o rehusamos suministrar la Garantía de Cumplimiento de conformidad con las IAO.</w:t>
      </w:r>
    </w:p>
    <w:p>
      <w:pPr>
        <w:autoSpaceDE w:val="0"/>
        <w:autoSpaceDN w:val="0"/>
        <w:adjustRightInd w:val="0"/>
        <w:spacing w:line="240" w:lineRule="atLeast"/>
        <w:ind w:left="1260" w:hanging="540"/>
        <w:jc w:val="both"/>
        <w:rPr>
          <w:rFonts w:ascii="Candara" w:hAnsi="Candara"/>
          <w:color w:val="000000"/>
          <w:sz w:val="24"/>
          <w:szCs w:val="24"/>
        </w:rPr>
      </w:pPr>
    </w:p>
    <w:p>
      <w:pPr>
        <w:autoSpaceDE w:val="0"/>
        <w:autoSpaceDN w:val="0"/>
        <w:adjustRightInd w:val="0"/>
        <w:spacing w:line="240" w:lineRule="atLeast"/>
        <w:jc w:val="both"/>
        <w:rPr>
          <w:rFonts w:ascii="Candara" w:hAnsi="Candara"/>
          <w:color w:val="000000"/>
          <w:sz w:val="24"/>
          <w:szCs w:val="24"/>
        </w:rPr>
      </w:pPr>
      <w:r>
        <w:rPr>
          <w:rFonts w:ascii="Candara" w:hAnsi="Candara"/>
          <w:color w:val="000000"/>
          <w:sz w:val="24"/>
          <w:szCs w:val="24"/>
        </w:rPr>
        <w:t>3.</w:t>
      </w:r>
      <w:r>
        <w:rPr>
          <w:rFonts w:ascii="Candara" w:hAnsi="Candara"/>
          <w:color w:val="000000"/>
          <w:sz w:val="24"/>
          <w:szCs w:val="24"/>
        </w:rPr>
        <w:tab/>
        <w:t xml:space="preserve">Entendemos que esta Declaración de </w:t>
      </w:r>
      <w:r>
        <w:rPr>
          <w:rFonts w:ascii="Candara" w:hAnsi="Candara"/>
          <w:sz w:val="24"/>
          <w:szCs w:val="24"/>
        </w:rPr>
        <w:t xml:space="preserve">Mantenimiento </w:t>
      </w:r>
      <w:r>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pPr>
        <w:autoSpaceDE w:val="0"/>
        <w:autoSpaceDN w:val="0"/>
        <w:adjustRightInd w:val="0"/>
        <w:spacing w:line="240" w:lineRule="atLeast"/>
        <w:jc w:val="both"/>
        <w:rPr>
          <w:rFonts w:ascii="Candara" w:hAnsi="Candara"/>
          <w:i/>
          <w:iCs/>
          <w:sz w:val="24"/>
          <w:szCs w:val="24"/>
        </w:rPr>
      </w:pPr>
      <w:r>
        <w:rPr>
          <w:rFonts w:ascii="Candara" w:hAnsi="Candara"/>
          <w:color w:val="000000"/>
          <w:sz w:val="24"/>
          <w:szCs w:val="24"/>
        </w:rPr>
        <w:t xml:space="preserve"> </w:t>
      </w:r>
      <w:r>
        <w:rPr>
          <w:rFonts w:ascii="Candara" w:hAnsi="Candara"/>
          <w:color w:val="000000"/>
          <w:sz w:val="24"/>
          <w:szCs w:val="24"/>
        </w:rPr>
        <w:br/>
      </w:r>
      <w:r>
        <w:rPr>
          <w:rFonts w:ascii="Candara" w:hAnsi="Candara"/>
          <w:sz w:val="24"/>
          <w:szCs w:val="24"/>
        </w:rPr>
        <w:t xml:space="preserve">Firmada: </w:t>
      </w:r>
      <w:r>
        <w:rPr>
          <w:rFonts w:ascii="Candara" w:hAnsi="Candara"/>
          <w:i/>
          <w:iCs/>
          <w:color w:val="0070C0"/>
          <w:sz w:val="24"/>
          <w:szCs w:val="24"/>
        </w:rPr>
        <w:t>[firma del representante autorizado]</w:t>
      </w:r>
      <w:r>
        <w:rPr>
          <w:rFonts w:ascii="Candara" w:hAnsi="Candara"/>
          <w:i/>
          <w:iCs/>
          <w:sz w:val="24"/>
          <w:szCs w:val="24"/>
        </w:rPr>
        <w:t xml:space="preserve">. </w:t>
      </w:r>
      <w:r>
        <w:rPr>
          <w:rFonts w:ascii="Candara" w:hAnsi="Candara"/>
          <w:sz w:val="24"/>
          <w:szCs w:val="24"/>
        </w:rPr>
        <w:t xml:space="preserve">En capacidad de </w:t>
      </w:r>
      <w:r>
        <w:rPr>
          <w:rFonts w:ascii="Candara" w:hAnsi="Candara"/>
          <w:i/>
          <w:iCs/>
          <w:color w:val="0070C0"/>
          <w:sz w:val="24"/>
          <w:szCs w:val="24"/>
        </w:rPr>
        <w:t>[indique el cargo]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Nombre: </w:t>
      </w:r>
      <w:r>
        <w:rPr>
          <w:rFonts w:ascii="Candara" w:hAnsi="Candara"/>
          <w:i/>
          <w:iCs/>
          <w:color w:val="0070C0"/>
          <w:sz w:val="24"/>
          <w:szCs w:val="24"/>
        </w:rPr>
        <w:t>[indique el nombre en letra de molde o mecanografiado]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color w:val="0070C0"/>
          <w:sz w:val="24"/>
          <w:szCs w:val="24"/>
        </w:rPr>
      </w:pPr>
      <w:r>
        <w:rPr>
          <w:rFonts w:ascii="Candara" w:hAnsi="Candara"/>
          <w:sz w:val="24"/>
          <w:szCs w:val="24"/>
        </w:rPr>
        <w:t xml:space="preserve">Debidamente autorizado para firmar la Oferta por y en nombre de: </w:t>
      </w:r>
      <w:r>
        <w:rPr>
          <w:rFonts w:ascii="Candara" w:hAnsi="Candara"/>
          <w:i/>
          <w:iCs/>
          <w:color w:val="0070C0"/>
          <w:sz w:val="24"/>
          <w:szCs w:val="24"/>
        </w:rPr>
        <w:t>[indique el nombre la entidad que autoriza]</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Fechada el </w:t>
      </w:r>
      <w:r>
        <w:rPr>
          <w:rFonts w:ascii="Candara" w:hAnsi="Candara"/>
          <w:i/>
          <w:iCs/>
          <w:color w:val="0070C0"/>
          <w:sz w:val="24"/>
          <w:szCs w:val="24"/>
        </w:rPr>
        <w:t>[indique el día]</w:t>
      </w:r>
      <w:r>
        <w:rPr>
          <w:rFonts w:ascii="Candara" w:hAnsi="Candara"/>
          <w:sz w:val="24"/>
          <w:szCs w:val="24"/>
        </w:rPr>
        <w:t xml:space="preserve"> día de </w:t>
      </w:r>
      <w:r>
        <w:rPr>
          <w:rFonts w:ascii="Candara" w:hAnsi="Candara"/>
          <w:i/>
          <w:iCs/>
          <w:color w:val="0070C0"/>
          <w:sz w:val="24"/>
          <w:szCs w:val="24"/>
        </w:rPr>
        <w:t>[indique el mes]</w:t>
      </w:r>
      <w:r>
        <w:rPr>
          <w:rFonts w:ascii="Candara" w:hAnsi="Candara"/>
          <w:sz w:val="24"/>
          <w:szCs w:val="24"/>
        </w:rPr>
        <w:t xml:space="preserve"> de </w:t>
      </w:r>
      <w:r>
        <w:rPr>
          <w:rFonts w:ascii="Candara" w:hAnsi="Candara"/>
          <w:color w:val="0070C0"/>
          <w:sz w:val="24"/>
          <w:szCs w:val="24"/>
        </w:rPr>
        <w:t>[</w:t>
      </w:r>
      <w:r>
        <w:rPr>
          <w:rFonts w:ascii="Candara" w:hAnsi="Candara"/>
          <w:i/>
          <w:iCs/>
          <w:color w:val="0070C0"/>
          <w:sz w:val="24"/>
          <w:szCs w:val="24"/>
        </w:rPr>
        <w:t>indique el año]</w:t>
      </w:r>
    </w:p>
    <w:p>
      <w:pPr>
        <w:tabs>
          <w:tab w:val="left" w:pos="-720"/>
          <w:tab w:val="center" w:pos="1710"/>
        </w:tabs>
        <w:suppressAutoHyphens/>
        <w:spacing w:after="120"/>
        <w:jc w:val="center"/>
        <w:rPr>
          <w:rFonts w:ascii="Candara" w:hAnsi="Candara"/>
          <w:b/>
          <w:spacing w:val="-3"/>
          <w:sz w:val="24"/>
          <w:szCs w:val="24"/>
          <w:highlight w:val="yellow"/>
        </w:rPr>
      </w:pPr>
      <w:bookmarkStart w:id="13" w:name="_Hlk45210118"/>
      <w:bookmarkEnd w:id="11"/>
    </w:p>
    <w:p>
      <w:pPr>
        <w:tabs>
          <w:tab w:val="left" w:pos="-720"/>
          <w:tab w:val="center" w:pos="1710"/>
        </w:tabs>
        <w:suppressAutoHyphens/>
        <w:spacing w:after="120"/>
        <w:jc w:val="center"/>
        <w:rPr>
          <w:rFonts w:ascii="Candara" w:hAnsi="Candara"/>
          <w:sz w:val="24"/>
          <w:szCs w:val="24"/>
        </w:rPr>
      </w:pPr>
      <w:r>
        <w:rPr>
          <w:rFonts w:ascii="Candara" w:hAnsi="Candara"/>
          <w:b/>
          <w:spacing w:val="-3"/>
          <w:sz w:val="24"/>
          <w:szCs w:val="24"/>
        </w:rPr>
        <w:lastRenderedPageBreak/>
        <w:t xml:space="preserve">Formulario 07: </w:t>
      </w:r>
      <w:r>
        <w:rPr>
          <w:rFonts w:ascii="Candara" w:hAnsi="Candara"/>
          <w:b/>
          <w:sz w:val="24"/>
          <w:szCs w:val="24"/>
        </w:rPr>
        <w:t xml:space="preserve">Autorización del Fabricante </w:t>
      </w:r>
      <w:r>
        <w:rPr>
          <w:rFonts w:ascii="Candara" w:hAnsi="Candara" w:cs="Calibri"/>
          <w:b/>
          <w:color w:val="FF0000"/>
          <w:sz w:val="24"/>
          <w:szCs w:val="24"/>
        </w:rPr>
        <w:t>No Aplica</w:t>
      </w:r>
      <w:r>
        <w:rPr>
          <w:rFonts w:ascii="Candara" w:hAnsi="Candara"/>
          <w:b/>
          <w:sz w:val="24"/>
          <w:szCs w:val="24"/>
        </w:rPr>
        <w:t xml:space="preserve"> </w:t>
      </w:r>
    </w:p>
    <w:p>
      <w:pPr>
        <w:tabs>
          <w:tab w:val="left" w:pos="-720"/>
          <w:tab w:val="center" w:pos="1710"/>
        </w:tabs>
        <w:suppressAutoHyphens/>
        <w:spacing w:after="120"/>
        <w:jc w:val="both"/>
        <w:rPr>
          <w:rFonts w:ascii="Candara" w:hAnsi="Candara"/>
          <w:b/>
          <w:sz w:val="24"/>
          <w:szCs w:val="24"/>
        </w:rPr>
      </w:pPr>
    </w:p>
    <w:p>
      <w:pPr>
        <w:spacing w:after="120"/>
        <w:jc w:val="both"/>
        <w:rPr>
          <w:rFonts w:ascii="Candara" w:hAnsi="Candara"/>
          <w:i/>
          <w:color w:val="548DD4"/>
          <w:sz w:val="24"/>
          <w:szCs w:val="24"/>
        </w:rPr>
      </w:pPr>
      <w:bookmarkStart w:id="14" w:name="_Toc106681854"/>
      <w:bookmarkStart w:id="15" w:name="_Toc77664169"/>
      <w:r>
        <w:rPr>
          <w:rFonts w:ascii="Candara" w:hAnsi="Candara"/>
          <w:i/>
          <w:color w:val="548DD4"/>
          <w:sz w:val="24"/>
          <w:szCs w:val="24"/>
        </w:rPr>
        <w:t xml:space="preserve"> </w:t>
      </w:r>
      <w:bookmarkEnd w:id="14"/>
      <w:bookmarkEnd w:id="15"/>
      <w:r>
        <w:rPr>
          <w:rFonts w:ascii="Candara" w:hAnsi="Candara"/>
          <w:i/>
          <w:color w:val="548DD4"/>
          <w:sz w:val="24"/>
          <w:szCs w:val="24"/>
        </w:rPr>
        <w:t xml:space="preserve">[El </w:t>
      </w:r>
      <w:r>
        <w:rPr>
          <w:rFonts w:ascii="Candara" w:hAnsi="Candara"/>
          <w:i/>
          <w:iCs/>
          <w:color w:val="548DD4"/>
          <w:sz w:val="24"/>
          <w:szCs w:val="24"/>
        </w:rPr>
        <w:t>Oferente</w:t>
      </w:r>
      <w:r>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Candara" w:hAnsi="Candara"/>
          <w:i/>
          <w:iCs/>
          <w:color w:val="548DD4"/>
          <w:sz w:val="24"/>
          <w:szCs w:val="24"/>
        </w:rPr>
        <w:t>Oferente</w:t>
      </w:r>
      <w:r>
        <w:rPr>
          <w:rFonts w:ascii="Candara" w:hAnsi="Candara"/>
          <w:i/>
          <w:color w:val="548DD4"/>
          <w:sz w:val="24"/>
          <w:szCs w:val="24"/>
        </w:rPr>
        <w:t xml:space="preserve"> lo deberá </w:t>
      </w:r>
      <w:r>
        <w:rPr>
          <w:rFonts w:ascii="Candara" w:hAnsi="Candara"/>
          <w:i/>
          <w:iCs/>
          <w:color w:val="548DD4"/>
          <w:sz w:val="24"/>
          <w:szCs w:val="24"/>
        </w:rPr>
        <w:t>incluirá</w:t>
      </w:r>
      <w:r>
        <w:rPr>
          <w:rFonts w:ascii="Candara" w:hAnsi="Candara"/>
          <w:i/>
          <w:color w:val="548DD4"/>
          <w:sz w:val="24"/>
          <w:szCs w:val="24"/>
        </w:rPr>
        <w:t xml:space="preserve"> en su oferta, si así se establece en estos documentos.]</w:t>
      </w:r>
    </w:p>
    <w:p>
      <w:pPr>
        <w:spacing w:after="120"/>
        <w:jc w:val="both"/>
        <w:rPr>
          <w:rFonts w:ascii="Candara" w:hAnsi="Candara"/>
          <w:i/>
          <w:sz w:val="24"/>
          <w:szCs w:val="24"/>
        </w:rPr>
      </w:pPr>
    </w:p>
    <w:p>
      <w:pPr>
        <w:spacing w:after="120"/>
        <w:jc w:val="right"/>
        <w:rPr>
          <w:rFonts w:ascii="Candara" w:hAnsi="Candara"/>
          <w:i/>
          <w:sz w:val="24"/>
          <w:szCs w:val="24"/>
        </w:rPr>
      </w:pPr>
      <w:r>
        <w:rPr>
          <w:rFonts w:ascii="Candara" w:hAnsi="Candara"/>
          <w:sz w:val="24"/>
          <w:szCs w:val="24"/>
        </w:rPr>
        <w:t xml:space="preserve">Fecha: </w:t>
      </w:r>
      <w:r>
        <w:rPr>
          <w:rFonts w:ascii="Candara" w:hAnsi="Candara"/>
          <w:i/>
          <w:color w:val="548DD4"/>
          <w:sz w:val="24"/>
          <w:szCs w:val="24"/>
        </w:rPr>
        <w:t>[indicar la fecha (día, mes y año) de presentación de la oferta]</w:t>
      </w:r>
    </w:p>
    <w:p>
      <w:pPr>
        <w:spacing w:after="120"/>
        <w:jc w:val="right"/>
        <w:rPr>
          <w:rFonts w:ascii="Candara" w:hAnsi="Candara"/>
          <w:i/>
          <w:sz w:val="24"/>
          <w:szCs w:val="24"/>
        </w:rPr>
      </w:pPr>
      <w:r>
        <w:rPr>
          <w:rFonts w:ascii="Candara" w:hAnsi="Candara"/>
          <w:sz w:val="24"/>
          <w:szCs w:val="24"/>
        </w:rPr>
        <w:t>Comparación de Precios No.:</w:t>
      </w:r>
      <w:r>
        <w:rPr>
          <w:rFonts w:ascii="Candara" w:hAnsi="Candara"/>
          <w:i/>
          <w:sz w:val="24"/>
          <w:szCs w:val="24"/>
        </w:rPr>
        <w:t xml:space="preserve"> </w:t>
      </w:r>
      <w:r>
        <w:rPr>
          <w:rFonts w:ascii="Candara" w:hAnsi="Candara"/>
          <w:i/>
          <w:color w:val="548DD4"/>
          <w:sz w:val="24"/>
          <w:szCs w:val="24"/>
        </w:rPr>
        <w:t>[indicar el número del proceso]</w:t>
      </w:r>
    </w:p>
    <w:p>
      <w:pPr>
        <w:spacing w:after="120"/>
        <w:jc w:val="right"/>
        <w:rPr>
          <w:rFonts w:ascii="Candara" w:hAnsi="Candara"/>
          <w:i/>
          <w:sz w:val="24"/>
          <w:szCs w:val="24"/>
        </w:rPr>
      </w:pPr>
    </w:p>
    <w:p>
      <w:pPr>
        <w:spacing w:after="120"/>
        <w:jc w:val="both"/>
        <w:rPr>
          <w:rFonts w:ascii="Candara" w:hAnsi="Candara"/>
          <w:i/>
          <w:color w:val="548DD4"/>
          <w:sz w:val="24"/>
          <w:szCs w:val="24"/>
        </w:rPr>
      </w:pPr>
      <w:r>
        <w:rPr>
          <w:rFonts w:ascii="Candara" w:hAnsi="Candara"/>
          <w:sz w:val="24"/>
          <w:szCs w:val="24"/>
        </w:rPr>
        <w:t xml:space="preserve">A: </w:t>
      </w:r>
      <w:r>
        <w:rPr>
          <w:rFonts w:ascii="Candara" w:hAnsi="Candara"/>
          <w:i/>
          <w:color w:val="548DD4"/>
          <w:sz w:val="24"/>
          <w:szCs w:val="24"/>
        </w:rPr>
        <w:t>[indicar el nombre completo del Contratante]</w:t>
      </w:r>
    </w:p>
    <w:p>
      <w:pPr>
        <w:spacing w:after="120"/>
        <w:jc w:val="both"/>
        <w:rPr>
          <w:rFonts w:ascii="Candara" w:hAnsi="Candara"/>
          <w:i/>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POR CUANTO</w:t>
      </w:r>
    </w:p>
    <w:p>
      <w:pPr>
        <w:numPr>
          <w:ilvl w:val="12"/>
          <w:numId w:val="0"/>
        </w:numPr>
        <w:suppressAutoHyphens/>
        <w:spacing w:after="120"/>
        <w:jc w:val="both"/>
        <w:rPr>
          <w:rFonts w:ascii="Candara" w:hAnsi="Candara"/>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 xml:space="preserve">Nosotros </w:t>
      </w:r>
      <w:r>
        <w:rPr>
          <w:rFonts w:ascii="Candara" w:hAnsi="Candara"/>
          <w:i/>
          <w:color w:val="548DD4"/>
          <w:sz w:val="24"/>
          <w:szCs w:val="24"/>
        </w:rPr>
        <w:t>[indicar nombre completo del Fabricante],</w:t>
      </w:r>
      <w:r>
        <w:rPr>
          <w:rFonts w:ascii="Candara" w:hAnsi="Candara"/>
          <w:sz w:val="24"/>
          <w:szCs w:val="24"/>
        </w:rPr>
        <w:t xml:space="preserve"> como fabricantes oficiales de </w:t>
      </w:r>
      <w:r>
        <w:rPr>
          <w:rFonts w:ascii="Candara" w:hAnsi="Candara"/>
          <w:i/>
          <w:color w:val="548DD4"/>
          <w:sz w:val="24"/>
          <w:szCs w:val="24"/>
        </w:rPr>
        <w:t>[indique el nombre de los bienes fabricados],</w:t>
      </w:r>
      <w:r>
        <w:rPr>
          <w:rFonts w:ascii="Candara" w:hAnsi="Candara"/>
          <w:sz w:val="24"/>
          <w:szCs w:val="24"/>
        </w:rPr>
        <w:t xml:space="preserve"> con fábricas ubicadas en </w:t>
      </w:r>
      <w:r>
        <w:rPr>
          <w:rFonts w:ascii="Candara" w:hAnsi="Candara"/>
          <w:i/>
          <w:color w:val="548DD4"/>
          <w:sz w:val="24"/>
          <w:szCs w:val="24"/>
        </w:rPr>
        <w:t xml:space="preserve">[indique la dirección completa de las fábricas] </w:t>
      </w:r>
      <w:r>
        <w:rPr>
          <w:rFonts w:ascii="Candara" w:hAnsi="Candara"/>
          <w:sz w:val="24"/>
          <w:szCs w:val="24"/>
        </w:rPr>
        <w:t xml:space="preserve">mediante el presente instrumento autorizamos a </w:t>
      </w:r>
      <w:r>
        <w:rPr>
          <w:rFonts w:ascii="Candara" w:hAnsi="Candara"/>
          <w:i/>
          <w:color w:val="548DD4"/>
          <w:sz w:val="24"/>
          <w:szCs w:val="24"/>
        </w:rPr>
        <w:t>[indicar el nombre completo del Oferente]</w:t>
      </w:r>
      <w:r>
        <w:rPr>
          <w:rFonts w:ascii="Candara" w:hAnsi="Candara"/>
          <w:sz w:val="24"/>
          <w:szCs w:val="24"/>
        </w:rPr>
        <w:t xml:space="preserve"> a presentar una oferta con el solo propósito de suministrar los siguientes Bienes de fabricación nuestra </w:t>
      </w:r>
      <w:r>
        <w:rPr>
          <w:rFonts w:ascii="Candara" w:hAnsi="Candara"/>
          <w:i/>
          <w:color w:val="548DD4"/>
          <w:sz w:val="24"/>
          <w:szCs w:val="24"/>
        </w:rPr>
        <w:t>[nombre y breve descripción de los bienes],</w:t>
      </w:r>
      <w:r>
        <w:rPr>
          <w:rFonts w:ascii="Candara" w:hAnsi="Candara"/>
          <w:i/>
          <w:sz w:val="24"/>
          <w:szCs w:val="24"/>
        </w:rPr>
        <w:t xml:space="preserve"> </w:t>
      </w:r>
      <w:r>
        <w:rPr>
          <w:rFonts w:ascii="Candara" w:hAnsi="Candara"/>
          <w:sz w:val="24"/>
          <w:szCs w:val="24"/>
        </w:rPr>
        <w:t>y a posteriormente negociar y firmar el Contrato.</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Por este medio extendemos nuestro aval y plena garantía, respecto a los bienes ofrecidos por la firma antes mencionada.</w:t>
      </w:r>
    </w:p>
    <w:p>
      <w:pPr>
        <w:pStyle w:val="Sub-ClauseText"/>
        <w:numPr>
          <w:ilvl w:val="12"/>
          <w:numId w:val="0"/>
        </w:numPr>
        <w:suppressAutoHyphens/>
        <w:spacing w:before="0"/>
        <w:rPr>
          <w:rFonts w:ascii="Candara" w:hAnsi="Candara"/>
          <w:spacing w:val="0"/>
          <w:szCs w:val="24"/>
          <w:lang w:val="es-EC"/>
        </w:rPr>
      </w:pPr>
    </w:p>
    <w:p>
      <w:pPr>
        <w:pStyle w:val="Sub-ClauseText"/>
        <w:numPr>
          <w:ilvl w:val="12"/>
          <w:numId w:val="0"/>
        </w:numPr>
        <w:suppressAutoHyphens/>
        <w:rPr>
          <w:rFonts w:ascii="Candara" w:hAnsi="Candara"/>
          <w:i/>
          <w:color w:val="548DD4"/>
          <w:spacing w:val="0"/>
          <w:szCs w:val="24"/>
          <w:lang w:val="es-EC" w:eastAsia="es-ES"/>
        </w:rPr>
      </w:pPr>
      <w:r>
        <w:rPr>
          <w:rFonts w:ascii="Candara" w:hAnsi="Candara"/>
          <w:spacing w:val="0"/>
          <w:szCs w:val="24"/>
          <w:lang w:val="es-EC"/>
        </w:rPr>
        <w:t xml:space="preserve">Nombre: </w:t>
      </w:r>
      <w:r>
        <w:rPr>
          <w:rFonts w:ascii="Candara" w:hAnsi="Candara"/>
          <w:i/>
          <w:color w:val="548DD4"/>
          <w:spacing w:val="0"/>
          <w:szCs w:val="24"/>
          <w:lang w:val="es-EC" w:eastAsia="es-ES"/>
        </w:rPr>
        <w:t>[indicar el nombre completo del representante autorizado del Fabricante]</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Cargo: </w:t>
      </w:r>
      <w:r>
        <w:rPr>
          <w:rFonts w:ascii="Candara" w:hAnsi="Candara"/>
          <w:i/>
          <w:color w:val="548DD4"/>
          <w:spacing w:val="0"/>
          <w:szCs w:val="24"/>
          <w:lang w:val="es-EC" w:eastAsia="es-ES"/>
        </w:rPr>
        <w:t>[indicar cargo]</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Debidamente autorizado para firmar esta Autorización en nombre de: </w:t>
      </w:r>
      <w:r>
        <w:rPr>
          <w:rFonts w:ascii="Candara" w:hAnsi="Candara"/>
          <w:i/>
          <w:color w:val="548DD4"/>
          <w:spacing w:val="0"/>
          <w:szCs w:val="24"/>
          <w:lang w:val="es-EC" w:eastAsia="es-ES"/>
        </w:rPr>
        <w:t>[nombre completo del Oferente]</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 xml:space="preserve">Fechado en el día </w:t>
      </w:r>
      <w:r>
        <w:rPr>
          <w:rFonts w:ascii="Candara" w:hAnsi="Candara"/>
          <w:color w:val="0070C0"/>
          <w:spacing w:val="0"/>
          <w:szCs w:val="24"/>
          <w:lang w:val="es-EC"/>
        </w:rPr>
        <w:t>______________</w:t>
      </w:r>
      <w:r>
        <w:rPr>
          <w:rFonts w:ascii="Candara" w:hAnsi="Candara"/>
          <w:spacing w:val="0"/>
          <w:szCs w:val="24"/>
          <w:lang w:val="es-EC"/>
        </w:rPr>
        <w:t xml:space="preserve"> de </w:t>
      </w:r>
      <w:r>
        <w:rPr>
          <w:rFonts w:ascii="Candara" w:hAnsi="Candara"/>
          <w:color w:val="0070C0"/>
          <w:spacing w:val="0"/>
          <w:szCs w:val="24"/>
          <w:lang w:val="es-EC"/>
        </w:rPr>
        <w:t>__________________</w:t>
      </w:r>
      <w:r>
        <w:rPr>
          <w:rFonts w:ascii="Candara" w:hAnsi="Candara"/>
          <w:spacing w:val="0"/>
          <w:szCs w:val="24"/>
          <w:lang w:val="es-EC"/>
        </w:rPr>
        <w:t xml:space="preserve">de </w:t>
      </w:r>
      <w:r>
        <w:rPr>
          <w:rFonts w:ascii="Candara" w:hAnsi="Candara"/>
          <w:color w:val="0070C0"/>
          <w:spacing w:val="0"/>
          <w:szCs w:val="24"/>
          <w:lang w:val="es-EC"/>
        </w:rPr>
        <w:t>__ [fecha de la firma]</w:t>
      </w: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bookmarkEnd w:id="13"/>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bookmarkStart w:id="16" w:name="_Hlk45210636"/>
      <w:r>
        <w:rPr>
          <w:rFonts w:ascii="Candara" w:hAnsi="Candara"/>
          <w:b/>
          <w:spacing w:val="-3"/>
          <w:sz w:val="24"/>
          <w:szCs w:val="24"/>
        </w:rPr>
        <w:lastRenderedPageBreak/>
        <w:t xml:space="preserve">Formulario 08 - Facturación Promedio Anual </w:t>
      </w:r>
      <w:r>
        <w:rPr>
          <w:rFonts w:ascii="Candara" w:hAnsi="Candara"/>
          <w:b/>
          <w:color w:val="FF0000"/>
          <w:spacing w:val="-3"/>
          <w:sz w:val="24"/>
          <w:szCs w:val="24"/>
        </w:rPr>
        <w:t>No Aplica</w:t>
      </w:r>
    </w:p>
    <w:p>
      <w:pPr>
        <w:suppressAutoHyphens/>
        <w:spacing w:after="120"/>
        <w:jc w:val="both"/>
        <w:rPr>
          <w:rFonts w:ascii="Candara" w:hAnsi="Candara"/>
          <w:iCs/>
          <w:sz w:val="24"/>
          <w:szCs w:val="24"/>
        </w:rPr>
      </w:pPr>
    </w:p>
    <w:p>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bCs/>
          <w:color w:val="4472C4"/>
          <w:sz w:val="24"/>
          <w:szCs w:val="24"/>
        </w:rPr>
        <w:t xml:space="preserve">servicios diferentes de consultoría </w:t>
      </w:r>
      <w:r>
        <w:rPr>
          <w:rFonts w:ascii="Candara" w:hAnsi="Candara"/>
          <w:iCs/>
          <w:sz w:val="24"/>
          <w:szCs w:val="24"/>
        </w:rPr>
        <w:t xml:space="preserve">por el período del </w:t>
      </w:r>
      <w:r>
        <w:rPr>
          <w:rFonts w:ascii="Candara" w:hAnsi="Candara"/>
          <w:i/>
          <w:iCs/>
          <w:color w:val="548DD4"/>
          <w:sz w:val="24"/>
          <w:szCs w:val="24"/>
        </w:rPr>
        <w:t>_(indicar fecha)__ al _(indicar fecha)__, de _(indicar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pPr>
        <w:tabs>
          <w:tab w:val="left" w:pos="-720"/>
          <w:tab w:val="center" w:pos="1710"/>
        </w:tabs>
        <w:suppressAutoHyphens/>
        <w:spacing w:after="120"/>
        <w:jc w:val="both"/>
        <w:rPr>
          <w:rFonts w:ascii="Candara" w:hAnsi="Candara"/>
          <w:b/>
          <w:sz w:val="24"/>
          <w:szCs w:val="24"/>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16"/>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br w:type="page"/>
      </w:r>
      <w:bookmarkStart w:id="17" w:name="_Hlk45210654"/>
      <w:r>
        <w:rPr>
          <w:rFonts w:ascii="Candara" w:hAnsi="Candara"/>
          <w:b/>
          <w:spacing w:val="-3"/>
          <w:sz w:val="24"/>
          <w:szCs w:val="24"/>
        </w:rPr>
        <w:lastRenderedPageBreak/>
        <w:t>Formulario 09: Experiencia Específica del Oferente</w:t>
      </w:r>
      <w:r>
        <w:rPr>
          <w:rStyle w:val="Refdenotaalpie"/>
          <w:rFonts w:ascii="Candara" w:hAnsi="Candara"/>
          <w:b/>
          <w:spacing w:val="-3"/>
          <w:sz w:val="24"/>
          <w:szCs w:val="24"/>
        </w:rPr>
        <w:footnoteReference w:id="1"/>
      </w:r>
    </w:p>
    <w:p>
      <w:pPr>
        <w:spacing w:after="120"/>
        <w:ind w:right="425"/>
        <w:jc w:val="both"/>
        <w:rPr>
          <w:rFonts w:ascii="Candara" w:hAnsi="Candara"/>
          <w:b/>
          <w:bCs/>
          <w:sz w:val="24"/>
          <w:szCs w:val="24"/>
        </w:rPr>
      </w:pPr>
    </w:p>
    <w:tbl>
      <w:tblPr>
        <w:tblW w:w="5000" w:type="pct"/>
        <w:tblCellMar>
          <w:left w:w="148" w:type="dxa"/>
          <w:right w:w="148" w:type="dxa"/>
        </w:tblCellMar>
        <w:tblLook w:val="0000" w:firstRow="0" w:lastRow="0" w:firstColumn="0" w:lastColumn="0" w:noHBand="0" w:noVBand="0"/>
      </w:tblPr>
      <w:tblGrid>
        <w:gridCol w:w="383"/>
        <w:gridCol w:w="104"/>
        <w:gridCol w:w="1295"/>
        <w:gridCol w:w="1044"/>
        <w:gridCol w:w="1045"/>
        <w:gridCol w:w="944"/>
        <w:gridCol w:w="684"/>
        <w:gridCol w:w="944"/>
        <w:gridCol w:w="684"/>
        <w:gridCol w:w="1331"/>
      </w:tblGrid>
      <w:tr>
        <w:trPr>
          <w:cantSplit/>
        </w:trPr>
        <w:tc>
          <w:tcPr>
            <w:tcW w:w="5000" w:type="pct"/>
            <w:gridSpan w:val="10"/>
            <w:tcBorders>
              <w:top w:val="double" w:sz="6" w:space="0" w:color="auto"/>
              <w:left w:val="double" w:sz="6" w:space="0" w:color="auto"/>
              <w:bottom w:val="nil"/>
              <w:right w:val="double" w:sz="6" w:space="0" w:color="auto"/>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 xml:space="preserve">EXPERIENCIA ESPECIFICA DEL OFERENTE COMO CONTRATISTA </w:t>
            </w:r>
          </w:p>
        </w:tc>
      </w:tr>
      <w:tr>
        <w:trPr>
          <w:cantSplit/>
          <w:trHeight w:val="627"/>
        </w:trPr>
        <w:tc>
          <w:tcPr>
            <w:tcW w:w="325" w:type="pct"/>
            <w:gridSpan w:val="2"/>
            <w:vMerge w:val="restart"/>
            <w:tcBorders>
              <w:top w:val="single" w:sz="12" w:space="0" w:color="auto"/>
              <w:left w:val="double" w:sz="6"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No</w:t>
            </w:r>
          </w:p>
        </w:tc>
        <w:tc>
          <w:tcPr>
            <w:tcW w:w="834" w:type="pct"/>
            <w:vMerge w:val="restart"/>
            <w:tcBorders>
              <w:top w:val="single" w:sz="12" w:space="0" w:color="auto"/>
              <w:left w:val="single" w:sz="6"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CONTRATANTE (*)</w:t>
            </w:r>
          </w:p>
        </w:tc>
        <w:tc>
          <w:tcPr>
            <w:tcW w:w="705" w:type="pct"/>
            <w:vMerge w:val="restart"/>
            <w:tcBorders>
              <w:top w:val="single" w:sz="12" w:space="0" w:color="auto"/>
              <w:left w:val="single" w:sz="6" w:space="0" w:color="auto"/>
              <w:right w:val="nil"/>
            </w:tcBorders>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OBJETO DEL CONTRATO</w:t>
            </w:r>
          </w:p>
        </w:tc>
        <w:tc>
          <w:tcPr>
            <w:tcW w:w="578" w:type="pct"/>
            <w:vMerge w:val="restart"/>
            <w:tcBorders>
              <w:top w:val="single" w:sz="12" w:space="0" w:color="auto"/>
              <w:left w:val="single" w:sz="6"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UBICACIÓN</w:t>
            </w:r>
          </w:p>
        </w:tc>
        <w:tc>
          <w:tcPr>
            <w:tcW w:w="877" w:type="pct"/>
            <w:gridSpan w:val="2"/>
            <w:tcBorders>
              <w:top w:val="single" w:sz="12" w:space="0" w:color="auto"/>
              <w:left w:val="single" w:sz="6" w:space="0" w:color="auto"/>
              <w:bottom w:val="single" w:sz="4" w:space="0" w:color="auto"/>
              <w:right w:val="nil"/>
            </w:tcBorders>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VALOR USD</w:t>
            </w:r>
          </w:p>
        </w:tc>
        <w:tc>
          <w:tcPr>
            <w:tcW w:w="877" w:type="pct"/>
            <w:gridSpan w:val="2"/>
            <w:tcBorders>
              <w:top w:val="single" w:sz="12" w:space="0" w:color="auto"/>
              <w:left w:val="single" w:sz="6" w:space="0" w:color="auto"/>
              <w:bottom w:val="single" w:sz="4" w:space="0" w:color="auto"/>
              <w:right w:val="nil"/>
            </w:tcBorders>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FECHAS EJECUCIÓN</w:t>
            </w:r>
          </w:p>
        </w:tc>
        <w:tc>
          <w:tcPr>
            <w:tcW w:w="804" w:type="pct"/>
            <w:vMerge w:val="restart"/>
            <w:tcBorders>
              <w:top w:val="single" w:sz="12" w:space="0" w:color="auto"/>
              <w:left w:val="single" w:sz="6" w:space="0" w:color="auto"/>
              <w:right w:val="double" w:sz="6" w:space="0" w:color="auto"/>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PARTICIPACIÓN % EN ASOCIACIÓN – NOMBRE DEL SOCIO (**)</w:t>
            </w:r>
          </w:p>
        </w:tc>
      </w:tr>
      <w:tr>
        <w:trPr>
          <w:cantSplit/>
          <w:trHeight w:val="460"/>
        </w:trPr>
        <w:tc>
          <w:tcPr>
            <w:tcW w:w="325" w:type="pct"/>
            <w:gridSpan w:val="2"/>
            <w:vMerge/>
            <w:tcBorders>
              <w:left w:val="double" w:sz="6" w:space="0" w:color="auto"/>
              <w:bottom w:val="single" w:sz="12" w:space="0" w:color="auto"/>
              <w:right w:val="nil"/>
            </w:tcBorders>
          </w:tcPr>
          <w:p>
            <w:pPr>
              <w:tabs>
                <w:tab w:val="left" w:pos="-720"/>
              </w:tabs>
              <w:suppressAutoHyphens/>
              <w:spacing w:after="120"/>
              <w:jc w:val="both"/>
              <w:rPr>
                <w:rFonts w:ascii="Candara" w:hAnsi="Candara"/>
                <w:spacing w:val="-3"/>
                <w:sz w:val="16"/>
                <w:szCs w:val="16"/>
              </w:rPr>
            </w:pPr>
          </w:p>
        </w:tc>
        <w:tc>
          <w:tcPr>
            <w:tcW w:w="834" w:type="pct"/>
            <w:vMerge/>
            <w:tcBorders>
              <w:left w:val="single" w:sz="6" w:space="0" w:color="auto"/>
              <w:bottom w:val="single" w:sz="12" w:space="0" w:color="auto"/>
              <w:right w:val="nil"/>
            </w:tcBorders>
          </w:tcPr>
          <w:p>
            <w:pPr>
              <w:tabs>
                <w:tab w:val="left" w:pos="-720"/>
              </w:tabs>
              <w:suppressAutoHyphens/>
              <w:spacing w:after="120"/>
              <w:jc w:val="both"/>
              <w:rPr>
                <w:rFonts w:ascii="Candara" w:hAnsi="Candara"/>
                <w:spacing w:val="-3"/>
                <w:sz w:val="16"/>
                <w:szCs w:val="16"/>
              </w:rPr>
            </w:pPr>
          </w:p>
        </w:tc>
        <w:tc>
          <w:tcPr>
            <w:tcW w:w="705" w:type="pct"/>
            <w:vMerge/>
            <w:tcBorders>
              <w:left w:val="single" w:sz="6" w:space="0" w:color="auto"/>
              <w:bottom w:val="single" w:sz="12" w:space="0" w:color="auto"/>
              <w:right w:val="nil"/>
            </w:tcBorders>
          </w:tcPr>
          <w:p>
            <w:pPr>
              <w:tabs>
                <w:tab w:val="left" w:pos="-720"/>
              </w:tabs>
              <w:suppressAutoHyphens/>
              <w:spacing w:after="120"/>
              <w:jc w:val="both"/>
              <w:rPr>
                <w:rFonts w:ascii="Candara" w:hAnsi="Candara"/>
                <w:spacing w:val="-3"/>
                <w:sz w:val="16"/>
                <w:szCs w:val="16"/>
              </w:rPr>
            </w:pPr>
          </w:p>
        </w:tc>
        <w:tc>
          <w:tcPr>
            <w:tcW w:w="578" w:type="pct"/>
            <w:vMerge/>
            <w:tcBorders>
              <w:left w:val="single" w:sz="6" w:space="0" w:color="auto"/>
              <w:bottom w:val="single" w:sz="12" w:space="0" w:color="auto"/>
              <w:right w:val="nil"/>
            </w:tcBorders>
          </w:tcPr>
          <w:p>
            <w:pPr>
              <w:tabs>
                <w:tab w:val="left" w:pos="-720"/>
              </w:tabs>
              <w:suppressAutoHyphens/>
              <w:spacing w:after="120"/>
              <w:jc w:val="both"/>
              <w:rPr>
                <w:rFonts w:ascii="Candara" w:hAnsi="Candara"/>
                <w:spacing w:val="-3"/>
                <w:sz w:val="16"/>
                <w:szCs w:val="16"/>
              </w:rPr>
            </w:pPr>
          </w:p>
        </w:tc>
        <w:tc>
          <w:tcPr>
            <w:tcW w:w="520" w:type="pct"/>
            <w:tcBorders>
              <w:top w:val="single" w:sz="4" w:space="0" w:color="auto"/>
              <w:left w:val="single" w:sz="6" w:space="0" w:color="auto"/>
              <w:bottom w:val="single" w:sz="12"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ORIGINAL</w:t>
            </w:r>
          </w:p>
        </w:tc>
        <w:tc>
          <w:tcPr>
            <w:tcW w:w="357" w:type="pct"/>
            <w:tcBorders>
              <w:top w:val="single" w:sz="4" w:space="0" w:color="auto"/>
              <w:left w:val="single" w:sz="6" w:space="0" w:color="auto"/>
              <w:bottom w:val="single" w:sz="12"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FINAL</w:t>
            </w:r>
          </w:p>
        </w:tc>
        <w:tc>
          <w:tcPr>
            <w:tcW w:w="493" w:type="pct"/>
            <w:tcBorders>
              <w:top w:val="single" w:sz="4" w:space="0" w:color="auto"/>
              <w:left w:val="single" w:sz="6" w:space="0" w:color="auto"/>
              <w:bottom w:val="single" w:sz="12"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ORIGINAL</w:t>
            </w:r>
          </w:p>
        </w:tc>
        <w:tc>
          <w:tcPr>
            <w:tcW w:w="384" w:type="pct"/>
            <w:tcBorders>
              <w:top w:val="single" w:sz="4" w:space="0" w:color="auto"/>
              <w:left w:val="single" w:sz="6" w:space="0" w:color="auto"/>
              <w:bottom w:val="single" w:sz="12" w:space="0" w:color="auto"/>
              <w:right w:val="nil"/>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FINAL</w:t>
            </w:r>
          </w:p>
        </w:tc>
        <w:tc>
          <w:tcPr>
            <w:tcW w:w="804" w:type="pct"/>
            <w:vMerge/>
            <w:tcBorders>
              <w:left w:val="sing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16"/>
                <w:szCs w:val="16"/>
              </w:rPr>
            </w:pPr>
          </w:p>
        </w:tc>
      </w:tr>
      <w:tr>
        <w:trPr>
          <w:cantSplit/>
        </w:trPr>
        <w:tc>
          <w:tcPr>
            <w:tcW w:w="5000" w:type="pct"/>
            <w:gridSpan w:val="10"/>
            <w:tcBorders>
              <w:top w:val="single" w:sz="12" w:space="0" w:color="auto"/>
              <w:left w:val="doub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 xml:space="preserve"> A) CONTRATOS EJECUTADOS DE </w:t>
            </w:r>
            <w:r>
              <w:rPr>
                <w:rFonts w:ascii="Candara" w:hAnsi="Candara"/>
                <w:color w:val="0070C0"/>
                <w:spacing w:val="-3"/>
                <w:sz w:val="16"/>
                <w:szCs w:val="16"/>
              </w:rPr>
              <w:t xml:space="preserve">PRESTACIÓN DE SERVICIOS COMO: </w:t>
            </w:r>
            <w:r>
              <w:rPr>
                <w:rFonts w:ascii="Candara" w:hAnsi="Candara"/>
                <w:color w:val="0070C0"/>
                <w:spacing w:val="-3"/>
                <w:sz w:val="16"/>
                <w:szCs w:val="16"/>
                <w:highlight w:val="yellow"/>
              </w:rPr>
              <w:t>ORGANIZACIÓN DE EVENTOS</w:t>
            </w:r>
          </w:p>
        </w:tc>
      </w:tr>
      <w:tr>
        <w:trPr>
          <w:cantSplit/>
        </w:trPr>
        <w:tc>
          <w:tcPr>
            <w:tcW w:w="257" w:type="pct"/>
            <w:tcBorders>
              <w:top w:val="single" w:sz="12" w:space="0" w:color="auto"/>
              <w:left w:val="double" w:sz="6" w:space="0" w:color="auto"/>
              <w:bottom w:val="nil"/>
              <w:right w:val="nil"/>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1</w:t>
            </w:r>
          </w:p>
        </w:tc>
        <w:tc>
          <w:tcPr>
            <w:tcW w:w="902"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 xml:space="preserve"> </w:t>
            </w:r>
          </w:p>
        </w:tc>
        <w:tc>
          <w:tcPr>
            <w:tcW w:w="705"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578"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520" w:type="pct"/>
            <w:tcBorders>
              <w:top w:val="single" w:sz="12"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16"/>
                <w:szCs w:val="16"/>
              </w:rPr>
            </w:pPr>
          </w:p>
        </w:tc>
        <w:tc>
          <w:tcPr>
            <w:tcW w:w="357" w:type="pct"/>
            <w:tcBorders>
              <w:top w:val="single" w:sz="12" w:space="0" w:color="auto"/>
              <w:left w:val="single" w:sz="4" w:space="0" w:color="auto"/>
              <w:bottom w:val="nil"/>
              <w:right w:val="nil"/>
            </w:tcBorders>
          </w:tcPr>
          <w:p>
            <w:pPr>
              <w:tabs>
                <w:tab w:val="left" w:pos="-720"/>
              </w:tabs>
              <w:suppressAutoHyphens/>
              <w:spacing w:after="120"/>
              <w:jc w:val="both"/>
              <w:rPr>
                <w:rFonts w:ascii="Candara" w:hAnsi="Candara"/>
                <w:spacing w:val="-3"/>
                <w:sz w:val="16"/>
                <w:szCs w:val="16"/>
              </w:rPr>
            </w:pPr>
          </w:p>
        </w:tc>
        <w:tc>
          <w:tcPr>
            <w:tcW w:w="877"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804" w:type="pct"/>
            <w:tcBorders>
              <w:top w:val="single" w:sz="12"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16"/>
                <w:szCs w:val="16"/>
              </w:rPr>
            </w:pPr>
          </w:p>
        </w:tc>
      </w:tr>
      <w:tr>
        <w:trPr>
          <w:cantSplit/>
        </w:trPr>
        <w:tc>
          <w:tcPr>
            <w:tcW w:w="257" w:type="pct"/>
            <w:tcBorders>
              <w:top w:val="single" w:sz="6" w:space="0" w:color="auto"/>
              <w:left w:val="double" w:sz="6" w:space="0" w:color="auto"/>
              <w:bottom w:val="nil"/>
              <w:right w:val="nil"/>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2</w:t>
            </w:r>
          </w:p>
        </w:tc>
        <w:tc>
          <w:tcPr>
            <w:tcW w:w="902"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 xml:space="preserve"> </w:t>
            </w:r>
          </w:p>
        </w:tc>
        <w:tc>
          <w:tcPr>
            <w:tcW w:w="705"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578"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520" w:type="pct"/>
            <w:tcBorders>
              <w:top w:val="single" w:sz="6"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16"/>
                <w:szCs w:val="16"/>
              </w:rPr>
            </w:pPr>
          </w:p>
        </w:tc>
        <w:tc>
          <w:tcPr>
            <w:tcW w:w="357" w:type="pct"/>
            <w:tcBorders>
              <w:top w:val="single" w:sz="6" w:space="0" w:color="auto"/>
              <w:left w:val="single" w:sz="4" w:space="0" w:color="auto"/>
              <w:bottom w:val="nil"/>
              <w:right w:val="nil"/>
            </w:tcBorders>
          </w:tcPr>
          <w:p>
            <w:pPr>
              <w:tabs>
                <w:tab w:val="left" w:pos="-720"/>
              </w:tabs>
              <w:suppressAutoHyphens/>
              <w:spacing w:after="120"/>
              <w:jc w:val="both"/>
              <w:rPr>
                <w:rFonts w:ascii="Candara" w:hAnsi="Candara"/>
                <w:spacing w:val="-3"/>
                <w:sz w:val="16"/>
                <w:szCs w:val="16"/>
              </w:rPr>
            </w:pPr>
          </w:p>
        </w:tc>
        <w:tc>
          <w:tcPr>
            <w:tcW w:w="877"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16"/>
                <w:szCs w:val="16"/>
              </w:rPr>
            </w:pPr>
          </w:p>
        </w:tc>
        <w:tc>
          <w:tcPr>
            <w:tcW w:w="804" w:type="pct"/>
            <w:tcBorders>
              <w:top w:val="single" w:sz="6"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16"/>
                <w:szCs w:val="16"/>
              </w:rPr>
            </w:pPr>
          </w:p>
        </w:tc>
      </w:tr>
      <w:tr>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pPr>
              <w:tabs>
                <w:tab w:val="left" w:pos="-720"/>
              </w:tabs>
              <w:suppressAutoHyphens/>
              <w:spacing w:after="120"/>
              <w:jc w:val="both"/>
              <w:rPr>
                <w:rFonts w:ascii="Candara" w:hAnsi="Candara"/>
                <w:spacing w:val="-3"/>
                <w:sz w:val="16"/>
                <w:szCs w:val="16"/>
              </w:rPr>
            </w:pPr>
            <w:r>
              <w:rPr>
                <w:rFonts w:ascii="Candara" w:hAnsi="Candara"/>
                <w:spacing w:val="-3"/>
                <w:sz w:val="16"/>
                <w:szCs w:val="16"/>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16"/>
                <w:szCs w:val="16"/>
              </w:rPr>
            </w:pPr>
          </w:p>
        </w:tc>
      </w:tr>
    </w:tbl>
    <w:p>
      <w:pPr>
        <w:tabs>
          <w:tab w:val="left" w:pos="-720"/>
          <w:tab w:val="center" w:pos="1710"/>
        </w:tabs>
        <w:suppressAutoHyphens/>
        <w:spacing w:after="120"/>
        <w:jc w:val="both"/>
        <w:rPr>
          <w:rFonts w:ascii="Candara" w:hAnsi="Candara"/>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17"/>
    </w:p>
    <w:p>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rPr>
        <w:br w:type="page"/>
      </w:r>
    </w:p>
    <w:p>
      <w:pPr>
        <w:tabs>
          <w:tab w:val="left" w:pos="-720"/>
          <w:tab w:val="center" w:pos="1710"/>
        </w:tabs>
        <w:suppressAutoHyphens/>
        <w:spacing w:after="120"/>
        <w:jc w:val="center"/>
        <w:rPr>
          <w:rFonts w:ascii="Candara" w:hAnsi="Candara"/>
          <w:b/>
          <w:spacing w:val="-3"/>
          <w:sz w:val="24"/>
          <w:szCs w:val="24"/>
        </w:rPr>
      </w:pPr>
      <w:bookmarkStart w:id="18" w:name="_Hlk45210675"/>
      <w:r>
        <w:rPr>
          <w:rFonts w:ascii="Candara" w:hAnsi="Candara"/>
          <w:b/>
          <w:spacing w:val="-3"/>
          <w:sz w:val="24"/>
          <w:szCs w:val="24"/>
        </w:rPr>
        <w:lastRenderedPageBreak/>
        <w:t>Formulario 10: Disponibilidad del Equipo</w:t>
      </w:r>
      <w:r>
        <w:rPr>
          <w:rStyle w:val="Refdenotaalpie"/>
          <w:rFonts w:ascii="Candara" w:hAnsi="Candara"/>
          <w:b/>
          <w:spacing w:val="-3"/>
          <w:sz w:val="24"/>
          <w:szCs w:val="24"/>
        </w:rPr>
        <w:footnoteReference w:id="2"/>
      </w:r>
      <w:r>
        <w:rPr>
          <w:rFonts w:ascii="Candara" w:hAnsi="Candara"/>
          <w:b/>
          <w:spacing w:val="-3"/>
          <w:sz w:val="24"/>
          <w:szCs w:val="24"/>
        </w:rPr>
        <w:t xml:space="preserve"> </w:t>
      </w:r>
      <w:r>
        <w:rPr>
          <w:rFonts w:ascii="Candara" w:hAnsi="Candara" w:cs="Calibri"/>
          <w:b/>
          <w:color w:val="FF0000"/>
          <w:sz w:val="24"/>
          <w:szCs w:val="24"/>
        </w:rPr>
        <w:t>No Aplica</w:t>
      </w:r>
      <w:r>
        <w:rPr>
          <w:rFonts w:ascii="Candara" w:hAnsi="Candara"/>
          <w:b/>
          <w:spacing w:val="-3"/>
          <w:sz w:val="24"/>
          <w:szCs w:val="24"/>
        </w:rPr>
        <w:t xml:space="preserve"> </w:t>
      </w:r>
    </w:p>
    <w:p>
      <w:pPr>
        <w:tabs>
          <w:tab w:val="left" w:pos="-720"/>
          <w:tab w:val="center" w:pos="1710"/>
        </w:tabs>
        <w:suppressAutoHyphens/>
        <w:spacing w:after="120"/>
        <w:jc w:val="both"/>
        <w:rPr>
          <w:rFonts w:ascii="Candara" w:hAnsi="Candara"/>
          <w:b/>
          <w:spacing w:val="-3"/>
          <w:sz w:val="24"/>
          <w:szCs w:val="24"/>
          <w:highlight w:val="yellow"/>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39"/>
        <w:gridCol w:w="1558"/>
        <w:gridCol w:w="1367"/>
        <w:gridCol w:w="1267"/>
        <w:gridCol w:w="1596"/>
        <w:gridCol w:w="1961"/>
      </w:tblGrid>
      <w:tr>
        <w:trPr>
          <w:trHeight w:val="1207"/>
          <w:jc w:val="center"/>
        </w:trPr>
        <w:tc>
          <w:tcPr>
            <w:tcW w:w="1418"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DESCRIPCIÓN DEL EQUIPO</w:t>
            </w:r>
          </w:p>
        </w:tc>
        <w:tc>
          <w:tcPr>
            <w:tcW w:w="1633"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CARACTERÍSTICAS MÍNIMAS</w:t>
            </w:r>
          </w:p>
        </w:tc>
        <w:tc>
          <w:tcPr>
            <w:tcW w:w="1260" w:type="dxa"/>
            <w:vAlign w:val="center"/>
          </w:tcPr>
          <w:p>
            <w:pPr>
              <w:jc w:val="center"/>
              <w:rPr>
                <w:rFonts w:ascii="Candara" w:hAnsi="Candara"/>
                <w:b/>
                <w:bCs/>
                <w:i/>
                <w:iCs/>
                <w:sz w:val="24"/>
                <w:szCs w:val="24"/>
              </w:rPr>
            </w:pPr>
            <w:r>
              <w:rPr>
                <w:rFonts w:ascii="Candara" w:hAnsi="Candara"/>
                <w:b/>
                <w:bCs/>
                <w:i/>
                <w:iCs/>
                <w:sz w:val="24"/>
                <w:szCs w:val="24"/>
              </w:rPr>
              <w:t>ANTIGUEDAD</w:t>
            </w:r>
          </w:p>
        </w:tc>
        <w:tc>
          <w:tcPr>
            <w:tcW w:w="1113" w:type="dxa"/>
            <w:vAlign w:val="center"/>
          </w:tcPr>
          <w:p>
            <w:pPr>
              <w:jc w:val="center"/>
              <w:rPr>
                <w:rFonts w:ascii="Candara" w:hAnsi="Candara"/>
                <w:b/>
                <w:bCs/>
                <w:i/>
                <w:iCs/>
                <w:sz w:val="24"/>
                <w:szCs w:val="24"/>
              </w:rPr>
            </w:pPr>
            <w:r>
              <w:rPr>
                <w:rFonts w:ascii="Candara" w:hAnsi="Candara"/>
                <w:b/>
                <w:bCs/>
                <w:i/>
                <w:iCs/>
                <w:sz w:val="24"/>
                <w:szCs w:val="24"/>
              </w:rPr>
              <w:t>CONDICIÓN</w:t>
            </w:r>
          </w:p>
        </w:tc>
        <w:tc>
          <w:tcPr>
            <w:tcW w:w="1035"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CANTIDAD</w:t>
            </w:r>
          </w:p>
        </w:tc>
        <w:tc>
          <w:tcPr>
            <w:tcW w:w="1290" w:type="dxa"/>
            <w:vAlign w:val="center"/>
          </w:tcPr>
          <w:p>
            <w:pPr>
              <w:jc w:val="center"/>
              <w:rPr>
                <w:rFonts w:ascii="Candara" w:hAnsi="Candara"/>
                <w:b/>
                <w:bCs/>
                <w:i/>
                <w:iCs/>
                <w:sz w:val="24"/>
                <w:szCs w:val="24"/>
              </w:rPr>
            </w:pPr>
            <w:r>
              <w:rPr>
                <w:rFonts w:ascii="Candara" w:hAnsi="Candara"/>
                <w:b/>
                <w:bCs/>
                <w:i/>
                <w:iCs/>
                <w:sz w:val="24"/>
                <w:szCs w:val="24"/>
              </w:rPr>
              <w:t>PROPIETARIO</w:t>
            </w:r>
          </w:p>
        </w:tc>
        <w:tc>
          <w:tcPr>
            <w:tcW w:w="1578" w:type="dxa"/>
            <w:vAlign w:val="center"/>
          </w:tcPr>
          <w:p>
            <w:pPr>
              <w:jc w:val="center"/>
              <w:rPr>
                <w:rFonts w:ascii="Candara" w:hAnsi="Candara"/>
                <w:b/>
                <w:bCs/>
                <w:i/>
                <w:iCs/>
                <w:sz w:val="24"/>
                <w:szCs w:val="24"/>
              </w:rPr>
            </w:pPr>
            <w:r>
              <w:rPr>
                <w:rFonts w:ascii="Candara" w:hAnsi="Candara"/>
                <w:b/>
                <w:bCs/>
                <w:i/>
                <w:iCs/>
                <w:sz w:val="24"/>
                <w:szCs w:val="24"/>
              </w:rPr>
              <w:t>DISPONIBILIDAD</w:t>
            </w:r>
            <w:r>
              <w:rPr>
                <w:rStyle w:val="Refdenotaalpie"/>
                <w:rFonts w:ascii="Candara" w:hAnsi="Candara"/>
                <w:b/>
                <w:bCs/>
                <w:i/>
                <w:iCs/>
                <w:sz w:val="24"/>
                <w:szCs w:val="24"/>
              </w:rPr>
              <w:footnoteReference w:id="3"/>
            </w:r>
          </w:p>
        </w:tc>
      </w:tr>
      <w:tr>
        <w:trPr>
          <w:trHeight w:val="301"/>
          <w:jc w:val="center"/>
        </w:trPr>
        <w:tc>
          <w:tcPr>
            <w:tcW w:w="1418" w:type="dxa"/>
            <w:shd w:val="clear" w:color="auto" w:fill="auto"/>
            <w:noWrap/>
            <w:vAlign w:val="bottom"/>
          </w:tcPr>
          <w:p>
            <w:pPr>
              <w:rPr>
                <w:rFonts w:ascii="Candara" w:hAnsi="Candara"/>
                <w:i/>
                <w:iCs/>
                <w:sz w:val="24"/>
                <w:szCs w:val="24"/>
              </w:rPr>
            </w:pPr>
          </w:p>
        </w:tc>
        <w:tc>
          <w:tcPr>
            <w:tcW w:w="1633" w:type="dxa"/>
            <w:shd w:val="clear" w:color="auto" w:fill="auto"/>
            <w:noWrap/>
            <w:vAlign w:val="bottom"/>
          </w:tcPr>
          <w:p>
            <w:pPr>
              <w:jc w:val="center"/>
              <w:rPr>
                <w:rFonts w:ascii="Candara" w:hAnsi="Candara"/>
                <w:i/>
                <w:iCs/>
                <w:sz w:val="24"/>
                <w:szCs w:val="24"/>
              </w:rPr>
            </w:pPr>
          </w:p>
        </w:tc>
        <w:tc>
          <w:tcPr>
            <w:tcW w:w="1260" w:type="dxa"/>
            <w:vAlign w:val="bottom"/>
          </w:tcPr>
          <w:p>
            <w:pPr>
              <w:jc w:val="center"/>
              <w:rPr>
                <w:rFonts w:ascii="Candara" w:hAnsi="Candara"/>
                <w:i/>
                <w:iCs/>
                <w:sz w:val="24"/>
                <w:szCs w:val="24"/>
              </w:rPr>
            </w:pPr>
          </w:p>
        </w:tc>
        <w:tc>
          <w:tcPr>
            <w:tcW w:w="1113" w:type="dxa"/>
            <w:vAlign w:val="bottom"/>
          </w:tcPr>
          <w:p>
            <w:pPr>
              <w:jc w:val="center"/>
              <w:rPr>
                <w:rFonts w:ascii="Candara" w:hAnsi="Candara"/>
                <w:i/>
                <w:iCs/>
                <w:sz w:val="24"/>
                <w:szCs w:val="24"/>
              </w:rPr>
            </w:pPr>
          </w:p>
        </w:tc>
        <w:tc>
          <w:tcPr>
            <w:tcW w:w="1035" w:type="dxa"/>
            <w:shd w:val="clear" w:color="auto" w:fill="auto"/>
            <w:noWrap/>
            <w:vAlign w:val="bottom"/>
          </w:tcPr>
          <w:p>
            <w:pPr>
              <w:jc w:val="center"/>
              <w:rPr>
                <w:rFonts w:ascii="Candara" w:hAnsi="Candara"/>
                <w:i/>
                <w:iCs/>
                <w:sz w:val="24"/>
                <w:szCs w:val="24"/>
              </w:rPr>
            </w:pPr>
          </w:p>
        </w:tc>
        <w:tc>
          <w:tcPr>
            <w:tcW w:w="1290" w:type="dxa"/>
            <w:vAlign w:val="bottom"/>
          </w:tcPr>
          <w:p>
            <w:pPr>
              <w:jc w:val="center"/>
              <w:rPr>
                <w:rFonts w:ascii="Candara" w:hAnsi="Candara"/>
                <w:i/>
                <w:iCs/>
                <w:sz w:val="24"/>
                <w:szCs w:val="24"/>
              </w:rPr>
            </w:pPr>
          </w:p>
        </w:tc>
        <w:tc>
          <w:tcPr>
            <w:tcW w:w="1578" w:type="dxa"/>
            <w:vAlign w:val="bottom"/>
          </w:tcPr>
          <w:p>
            <w:pPr>
              <w:jc w:val="center"/>
              <w:rPr>
                <w:rFonts w:ascii="Candara" w:hAnsi="Candara"/>
                <w:i/>
                <w:iCs/>
                <w:sz w:val="24"/>
                <w:szCs w:val="24"/>
              </w:rPr>
            </w:pPr>
          </w:p>
        </w:tc>
      </w:tr>
      <w:tr>
        <w:trPr>
          <w:trHeight w:val="301"/>
          <w:jc w:val="center"/>
        </w:trPr>
        <w:tc>
          <w:tcPr>
            <w:tcW w:w="1418"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33" w:type="dxa"/>
            <w:shd w:val="clear" w:color="auto" w:fill="auto"/>
            <w:noWrap/>
            <w:vAlign w:val="bottom"/>
            <w:hideMark/>
          </w:tcPr>
          <w:p>
            <w:pPr>
              <w:jc w:val="center"/>
              <w:rPr>
                <w:rFonts w:ascii="Candara" w:hAnsi="Candara"/>
                <w:i/>
                <w:iCs/>
                <w:sz w:val="24"/>
                <w:szCs w:val="24"/>
              </w:rPr>
            </w:pPr>
          </w:p>
        </w:tc>
        <w:tc>
          <w:tcPr>
            <w:tcW w:w="1260" w:type="dxa"/>
          </w:tcPr>
          <w:p>
            <w:pPr>
              <w:jc w:val="center"/>
              <w:rPr>
                <w:rFonts w:ascii="Candara" w:hAnsi="Candara"/>
                <w:i/>
                <w:iCs/>
                <w:sz w:val="24"/>
                <w:szCs w:val="24"/>
              </w:rPr>
            </w:pPr>
          </w:p>
        </w:tc>
        <w:tc>
          <w:tcPr>
            <w:tcW w:w="1113" w:type="dxa"/>
          </w:tcPr>
          <w:p>
            <w:pPr>
              <w:jc w:val="center"/>
              <w:rPr>
                <w:rFonts w:ascii="Candara" w:hAnsi="Candara"/>
                <w:i/>
                <w:iCs/>
                <w:sz w:val="24"/>
                <w:szCs w:val="24"/>
              </w:rPr>
            </w:pPr>
          </w:p>
        </w:tc>
        <w:tc>
          <w:tcPr>
            <w:tcW w:w="1035" w:type="dxa"/>
            <w:shd w:val="clear" w:color="auto" w:fill="auto"/>
            <w:noWrap/>
            <w:vAlign w:val="bottom"/>
            <w:hideMark/>
          </w:tcPr>
          <w:p>
            <w:pPr>
              <w:jc w:val="center"/>
              <w:rPr>
                <w:rFonts w:ascii="Candara" w:hAnsi="Candara"/>
                <w:i/>
                <w:iCs/>
                <w:sz w:val="24"/>
                <w:szCs w:val="24"/>
              </w:rPr>
            </w:pPr>
          </w:p>
        </w:tc>
        <w:tc>
          <w:tcPr>
            <w:tcW w:w="1290" w:type="dxa"/>
            <w:vAlign w:val="bottom"/>
          </w:tcPr>
          <w:p>
            <w:pPr>
              <w:jc w:val="center"/>
              <w:rPr>
                <w:rFonts w:ascii="Candara" w:hAnsi="Candara"/>
                <w:i/>
                <w:iCs/>
                <w:sz w:val="24"/>
                <w:szCs w:val="24"/>
              </w:rPr>
            </w:pPr>
          </w:p>
        </w:tc>
        <w:tc>
          <w:tcPr>
            <w:tcW w:w="1578" w:type="dxa"/>
            <w:vAlign w:val="bottom"/>
          </w:tcPr>
          <w:p>
            <w:pPr>
              <w:jc w:val="center"/>
              <w:rPr>
                <w:rFonts w:ascii="Candara" w:hAnsi="Candara"/>
                <w:i/>
                <w:iCs/>
                <w:sz w:val="24"/>
                <w:szCs w:val="24"/>
              </w:rPr>
            </w:pPr>
          </w:p>
        </w:tc>
      </w:tr>
      <w:tr>
        <w:trPr>
          <w:trHeight w:val="301"/>
          <w:jc w:val="center"/>
        </w:trPr>
        <w:tc>
          <w:tcPr>
            <w:tcW w:w="1418"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33" w:type="dxa"/>
            <w:shd w:val="clear" w:color="auto" w:fill="auto"/>
            <w:noWrap/>
            <w:vAlign w:val="bottom"/>
            <w:hideMark/>
          </w:tcPr>
          <w:p>
            <w:pPr>
              <w:jc w:val="center"/>
              <w:rPr>
                <w:rFonts w:ascii="Candara" w:hAnsi="Candara"/>
                <w:i/>
                <w:iCs/>
                <w:sz w:val="24"/>
                <w:szCs w:val="24"/>
              </w:rPr>
            </w:pPr>
          </w:p>
        </w:tc>
        <w:tc>
          <w:tcPr>
            <w:tcW w:w="1260" w:type="dxa"/>
          </w:tcPr>
          <w:p>
            <w:pPr>
              <w:jc w:val="center"/>
              <w:rPr>
                <w:rFonts w:ascii="Candara" w:hAnsi="Candara"/>
                <w:i/>
                <w:iCs/>
                <w:sz w:val="24"/>
                <w:szCs w:val="24"/>
              </w:rPr>
            </w:pPr>
          </w:p>
        </w:tc>
        <w:tc>
          <w:tcPr>
            <w:tcW w:w="1113" w:type="dxa"/>
          </w:tcPr>
          <w:p>
            <w:pPr>
              <w:jc w:val="center"/>
              <w:rPr>
                <w:rFonts w:ascii="Candara" w:hAnsi="Candara"/>
                <w:i/>
                <w:iCs/>
                <w:sz w:val="24"/>
                <w:szCs w:val="24"/>
              </w:rPr>
            </w:pPr>
          </w:p>
        </w:tc>
        <w:tc>
          <w:tcPr>
            <w:tcW w:w="1035" w:type="dxa"/>
            <w:shd w:val="clear" w:color="auto" w:fill="auto"/>
            <w:noWrap/>
            <w:vAlign w:val="bottom"/>
            <w:hideMark/>
          </w:tcPr>
          <w:p>
            <w:pPr>
              <w:jc w:val="center"/>
              <w:rPr>
                <w:rFonts w:ascii="Candara" w:hAnsi="Candara"/>
                <w:i/>
                <w:iCs/>
                <w:sz w:val="24"/>
                <w:szCs w:val="24"/>
              </w:rPr>
            </w:pPr>
          </w:p>
        </w:tc>
        <w:tc>
          <w:tcPr>
            <w:tcW w:w="1290" w:type="dxa"/>
            <w:vAlign w:val="bottom"/>
          </w:tcPr>
          <w:p>
            <w:pPr>
              <w:jc w:val="center"/>
              <w:rPr>
                <w:rFonts w:ascii="Candara" w:hAnsi="Candara"/>
                <w:i/>
                <w:iCs/>
                <w:sz w:val="24"/>
                <w:szCs w:val="24"/>
              </w:rPr>
            </w:pPr>
          </w:p>
        </w:tc>
        <w:tc>
          <w:tcPr>
            <w:tcW w:w="1578" w:type="dxa"/>
          </w:tcPr>
          <w:p>
            <w:pPr>
              <w:jc w:val="center"/>
              <w:rPr>
                <w:rFonts w:ascii="Candara" w:hAnsi="Candara"/>
                <w:i/>
                <w:iCs/>
                <w:sz w:val="24"/>
                <w:szCs w:val="24"/>
              </w:rPr>
            </w:pPr>
          </w:p>
        </w:tc>
      </w:tr>
      <w:tr>
        <w:trPr>
          <w:trHeight w:val="301"/>
          <w:jc w:val="center"/>
        </w:trPr>
        <w:tc>
          <w:tcPr>
            <w:tcW w:w="1418" w:type="dxa"/>
            <w:shd w:val="clear" w:color="auto" w:fill="auto"/>
            <w:noWrap/>
            <w:vAlign w:val="bottom"/>
            <w:hideMark/>
          </w:tcPr>
          <w:p>
            <w:pPr>
              <w:rPr>
                <w:rFonts w:ascii="Candara" w:hAnsi="Candara"/>
                <w:i/>
                <w:iCs/>
                <w:sz w:val="24"/>
                <w:szCs w:val="24"/>
              </w:rPr>
            </w:pPr>
            <w:r>
              <w:rPr>
                <w:rFonts w:ascii="Candara" w:hAnsi="Candara"/>
                <w:i/>
                <w:iCs/>
                <w:sz w:val="24"/>
                <w:szCs w:val="24"/>
              </w:rPr>
              <w:t> </w:t>
            </w:r>
          </w:p>
        </w:tc>
        <w:tc>
          <w:tcPr>
            <w:tcW w:w="1633" w:type="dxa"/>
            <w:shd w:val="clear" w:color="auto" w:fill="auto"/>
            <w:noWrap/>
            <w:vAlign w:val="bottom"/>
            <w:hideMark/>
          </w:tcPr>
          <w:p>
            <w:pPr>
              <w:jc w:val="center"/>
              <w:rPr>
                <w:rFonts w:ascii="Candara" w:hAnsi="Candara"/>
                <w:i/>
                <w:iCs/>
                <w:sz w:val="24"/>
                <w:szCs w:val="24"/>
              </w:rPr>
            </w:pPr>
          </w:p>
        </w:tc>
        <w:tc>
          <w:tcPr>
            <w:tcW w:w="1260" w:type="dxa"/>
          </w:tcPr>
          <w:p>
            <w:pPr>
              <w:jc w:val="center"/>
              <w:rPr>
                <w:rFonts w:ascii="Candara" w:hAnsi="Candara"/>
                <w:i/>
                <w:iCs/>
                <w:sz w:val="24"/>
                <w:szCs w:val="24"/>
              </w:rPr>
            </w:pPr>
          </w:p>
        </w:tc>
        <w:tc>
          <w:tcPr>
            <w:tcW w:w="1113" w:type="dxa"/>
          </w:tcPr>
          <w:p>
            <w:pPr>
              <w:jc w:val="center"/>
              <w:rPr>
                <w:rFonts w:ascii="Candara" w:hAnsi="Candara"/>
                <w:i/>
                <w:iCs/>
                <w:sz w:val="24"/>
                <w:szCs w:val="24"/>
              </w:rPr>
            </w:pPr>
          </w:p>
        </w:tc>
        <w:tc>
          <w:tcPr>
            <w:tcW w:w="1035" w:type="dxa"/>
            <w:shd w:val="clear" w:color="auto" w:fill="auto"/>
            <w:noWrap/>
            <w:vAlign w:val="bottom"/>
            <w:hideMark/>
          </w:tcPr>
          <w:p>
            <w:pPr>
              <w:jc w:val="center"/>
              <w:rPr>
                <w:rFonts w:ascii="Candara" w:hAnsi="Candara"/>
                <w:i/>
                <w:iCs/>
                <w:sz w:val="24"/>
                <w:szCs w:val="24"/>
              </w:rPr>
            </w:pPr>
          </w:p>
        </w:tc>
        <w:tc>
          <w:tcPr>
            <w:tcW w:w="1290" w:type="dxa"/>
          </w:tcPr>
          <w:p>
            <w:pPr>
              <w:jc w:val="center"/>
              <w:rPr>
                <w:rFonts w:ascii="Candara" w:hAnsi="Candara"/>
                <w:i/>
                <w:iCs/>
                <w:sz w:val="24"/>
                <w:szCs w:val="24"/>
              </w:rPr>
            </w:pPr>
          </w:p>
        </w:tc>
        <w:tc>
          <w:tcPr>
            <w:tcW w:w="1578" w:type="dxa"/>
          </w:tcPr>
          <w:p>
            <w:pPr>
              <w:jc w:val="center"/>
              <w:rPr>
                <w:rFonts w:ascii="Candara" w:hAnsi="Candara"/>
                <w:i/>
                <w:iCs/>
                <w:sz w:val="24"/>
                <w:szCs w:val="24"/>
              </w:rPr>
            </w:pPr>
          </w:p>
        </w:tc>
      </w:tr>
    </w:tbl>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tabs>
          <w:tab w:val="left" w:pos="-720"/>
          <w:tab w:val="center" w:pos="1710"/>
        </w:tabs>
        <w:suppressAutoHyphens/>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1965"/>
        </w:tabs>
        <w:suppressAutoHyphens/>
        <w:spacing w:after="120"/>
        <w:jc w:val="both"/>
        <w:rPr>
          <w:rFonts w:ascii="Candara" w:hAnsi="Candara"/>
          <w:i/>
          <w:color w:val="0070C0"/>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rPr>
        <w:br w:type="page"/>
      </w:r>
      <w:bookmarkStart w:id="19" w:name="_Hlk45210868"/>
      <w:bookmarkEnd w:id="18"/>
      <w:r>
        <w:rPr>
          <w:rFonts w:ascii="Candara" w:hAnsi="Candara"/>
          <w:b/>
          <w:bCs/>
          <w:spacing w:val="-3"/>
          <w:sz w:val="24"/>
          <w:szCs w:val="24"/>
        </w:rPr>
        <w:lastRenderedPageBreak/>
        <w:t xml:space="preserve">Formulario 11 - </w:t>
      </w:r>
      <w:r>
        <w:rPr>
          <w:rFonts w:ascii="Candara" w:hAnsi="Candara"/>
          <w:b/>
          <w:spacing w:val="-3"/>
          <w:sz w:val="24"/>
          <w:szCs w:val="24"/>
        </w:rPr>
        <w:t xml:space="preserve">Personal Principal Propuesto – Curriculum Vitae </w:t>
      </w:r>
      <w:r>
        <w:rPr>
          <w:rFonts w:ascii="Candara" w:hAnsi="Candara" w:cs="Calibri"/>
          <w:b/>
          <w:color w:val="FF0000"/>
          <w:sz w:val="24"/>
          <w:szCs w:val="24"/>
        </w:rPr>
        <w:t>No Aplica</w:t>
      </w:r>
    </w:p>
    <w:p>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trPr>
          <w:trHeight w:val="683"/>
          <w:jc w:val="center"/>
        </w:trPr>
        <w:tc>
          <w:tcPr>
            <w:tcW w:w="2691"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CARGO A EJERCER</w:t>
            </w:r>
          </w:p>
        </w:tc>
        <w:tc>
          <w:tcPr>
            <w:tcW w:w="1782" w:type="dxa"/>
            <w:vAlign w:val="center"/>
          </w:tcPr>
          <w:p>
            <w:pPr>
              <w:jc w:val="center"/>
              <w:rPr>
                <w:rFonts w:ascii="Candara" w:hAnsi="Candara"/>
                <w:b/>
                <w:bCs/>
                <w:i/>
                <w:iCs/>
                <w:sz w:val="24"/>
                <w:szCs w:val="24"/>
              </w:rPr>
            </w:pPr>
            <w:r>
              <w:rPr>
                <w:rFonts w:ascii="Candara" w:hAnsi="Candara"/>
                <w:b/>
                <w:bCs/>
                <w:i/>
                <w:iCs/>
                <w:sz w:val="24"/>
                <w:szCs w:val="24"/>
              </w:rPr>
              <w:t>NACIONALIDAD</w:t>
            </w:r>
          </w:p>
        </w:tc>
        <w:tc>
          <w:tcPr>
            <w:tcW w:w="2325"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TÍTULO PROFESIONAL</w:t>
            </w:r>
            <w:r>
              <w:rPr>
                <w:rStyle w:val="Refdenotaalpie"/>
                <w:rFonts w:ascii="Candara" w:hAnsi="Candara"/>
                <w:b/>
                <w:bCs/>
                <w:i/>
                <w:iCs/>
                <w:sz w:val="24"/>
                <w:szCs w:val="24"/>
              </w:rPr>
              <w:footnoteReference w:id="4"/>
            </w:r>
          </w:p>
        </w:tc>
        <w:tc>
          <w:tcPr>
            <w:tcW w:w="1164"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FECHA DE GRADO</w:t>
            </w:r>
          </w:p>
        </w:tc>
        <w:tc>
          <w:tcPr>
            <w:tcW w:w="1614"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PARTICIPACIÓN EN EL PROYECTO</w:t>
            </w:r>
          </w:p>
        </w:tc>
      </w:tr>
      <w:tr>
        <w:trPr>
          <w:trHeight w:val="300"/>
          <w:jc w:val="center"/>
        </w:trPr>
        <w:tc>
          <w:tcPr>
            <w:tcW w:w="2691" w:type="dxa"/>
            <w:shd w:val="clear" w:color="auto" w:fill="auto"/>
            <w:noWrap/>
            <w:vAlign w:val="center"/>
          </w:tcPr>
          <w:p>
            <w:pPr>
              <w:jc w:val="center"/>
              <w:rPr>
                <w:rFonts w:ascii="Candara" w:hAnsi="Candara"/>
                <w:i/>
                <w:iCs/>
                <w:sz w:val="24"/>
                <w:szCs w:val="24"/>
              </w:rPr>
            </w:pPr>
          </w:p>
        </w:tc>
        <w:tc>
          <w:tcPr>
            <w:tcW w:w="1782"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614"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tcPr>
          <w:p>
            <w:pPr>
              <w:jc w:val="center"/>
              <w:rPr>
                <w:rFonts w:ascii="Candara" w:hAnsi="Candara"/>
                <w:i/>
                <w:iCs/>
                <w:sz w:val="24"/>
                <w:szCs w:val="24"/>
              </w:rPr>
            </w:pPr>
          </w:p>
        </w:tc>
        <w:tc>
          <w:tcPr>
            <w:tcW w:w="1782"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614"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hideMark/>
          </w:tcPr>
          <w:p>
            <w:pPr>
              <w:jc w:val="center"/>
              <w:rPr>
                <w:rFonts w:ascii="Candara" w:hAnsi="Candara"/>
                <w:i/>
                <w:iCs/>
                <w:sz w:val="24"/>
                <w:szCs w:val="24"/>
              </w:rPr>
            </w:pPr>
          </w:p>
        </w:tc>
        <w:tc>
          <w:tcPr>
            <w:tcW w:w="1782" w:type="dxa"/>
          </w:tcPr>
          <w:p>
            <w:pPr>
              <w:jc w:val="center"/>
              <w:rPr>
                <w:rFonts w:ascii="Candara" w:hAnsi="Candara"/>
                <w:i/>
                <w:iCs/>
                <w:sz w:val="24"/>
                <w:szCs w:val="24"/>
              </w:rPr>
            </w:pPr>
          </w:p>
        </w:tc>
        <w:tc>
          <w:tcPr>
            <w:tcW w:w="2325" w:type="dxa"/>
            <w:shd w:val="clear" w:color="auto" w:fill="auto"/>
            <w:noWrap/>
            <w:vAlign w:val="center"/>
            <w:hideMark/>
          </w:tcPr>
          <w:p>
            <w:pPr>
              <w:jc w:val="center"/>
              <w:rPr>
                <w:rFonts w:ascii="Candara" w:hAnsi="Candara"/>
                <w:i/>
                <w:iCs/>
                <w:sz w:val="24"/>
                <w:szCs w:val="24"/>
              </w:rPr>
            </w:pPr>
          </w:p>
        </w:tc>
        <w:tc>
          <w:tcPr>
            <w:tcW w:w="1164" w:type="dxa"/>
            <w:shd w:val="clear" w:color="auto" w:fill="auto"/>
            <w:noWrap/>
            <w:vAlign w:val="center"/>
            <w:hideMark/>
          </w:tcPr>
          <w:p>
            <w:pPr>
              <w:jc w:val="center"/>
              <w:rPr>
                <w:rFonts w:ascii="Candara" w:hAnsi="Candara"/>
                <w:i/>
                <w:iCs/>
                <w:sz w:val="24"/>
                <w:szCs w:val="24"/>
              </w:rPr>
            </w:pPr>
          </w:p>
        </w:tc>
        <w:tc>
          <w:tcPr>
            <w:tcW w:w="1614" w:type="dxa"/>
            <w:shd w:val="clear" w:color="auto" w:fill="auto"/>
            <w:noWrap/>
            <w:vAlign w:val="center"/>
            <w:hideMark/>
          </w:tcPr>
          <w:p>
            <w:pPr>
              <w:jc w:val="center"/>
              <w:rPr>
                <w:rFonts w:ascii="Candara" w:hAnsi="Candara"/>
                <w:i/>
                <w:iCs/>
                <w:sz w:val="24"/>
                <w:szCs w:val="24"/>
              </w:rPr>
            </w:pPr>
          </w:p>
        </w:tc>
      </w:tr>
      <w:tr>
        <w:trPr>
          <w:trHeight w:val="300"/>
          <w:jc w:val="center"/>
        </w:trPr>
        <w:tc>
          <w:tcPr>
            <w:tcW w:w="2691" w:type="dxa"/>
            <w:shd w:val="clear" w:color="auto" w:fill="auto"/>
            <w:noWrap/>
            <w:vAlign w:val="center"/>
            <w:hideMark/>
          </w:tcPr>
          <w:p>
            <w:pPr>
              <w:jc w:val="center"/>
              <w:rPr>
                <w:rFonts w:ascii="Candara" w:hAnsi="Candara"/>
                <w:i/>
                <w:iCs/>
                <w:sz w:val="24"/>
                <w:szCs w:val="24"/>
              </w:rPr>
            </w:pPr>
          </w:p>
        </w:tc>
        <w:tc>
          <w:tcPr>
            <w:tcW w:w="1782" w:type="dxa"/>
          </w:tcPr>
          <w:p>
            <w:pPr>
              <w:jc w:val="center"/>
              <w:rPr>
                <w:rFonts w:ascii="Candara" w:hAnsi="Candara"/>
                <w:i/>
                <w:iCs/>
                <w:sz w:val="24"/>
                <w:szCs w:val="24"/>
              </w:rPr>
            </w:pPr>
          </w:p>
        </w:tc>
        <w:tc>
          <w:tcPr>
            <w:tcW w:w="2325" w:type="dxa"/>
            <w:shd w:val="clear" w:color="auto" w:fill="auto"/>
            <w:noWrap/>
            <w:vAlign w:val="center"/>
            <w:hideMark/>
          </w:tcPr>
          <w:p>
            <w:pPr>
              <w:jc w:val="center"/>
              <w:rPr>
                <w:rFonts w:ascii="Candara" w:hAnsi="Candara"/>
                <w:i/>
                <w:iCs/>
                <w:sz w:val="24"/>
                <w:szCs w:val="24"/>
              </w:rPr>
            </w:pPr>
          </w:p>
        </w:tc>
        <w:tc>
          <w:tcPr>
            <w:tcW w:w="1164" w:type="dxa"/>
            <w:shd w:val="clear" w:color="auto" w:fill="auto"/>
            <w:noWrap/>
            <w:vAlign w:val="center"/>
            <w:hideMark/>
          </w:tcPr>
          <w:p>
            <w:pPr>
              <w:jc w:val="center"/>
              <w:rPr>
                <w:rFonts w:ascii="Candara" w:hAnsi="Candara"/>
                <w:i/>
                <w:iCs/>
                <w:sz w:val="24"/>
                <w:szCs w:val="24"/>
              </w:rPr>
            </w:pPr>
          </w:p>
        </w:tc>
        <w:tc>
          <w:tcPr>
            <w:tcW w:w="1614" w:type="dxa"/>
            <w:shd w:val="clear" w:color="auto" w:fill="auto"/>
            <w:noWrap/>
            <w:vAlign w:val="center"/>
            <w:hideMark/>
          </w:tcPr>
          <w:p>
            <w:pPr>
              <w:jc w:val="center"/>
              <w:rPr>
                <w:rFonts w:ascii="Candara" w:hAnsi="Candara"/>
                <w:i/>
                <w:iCs/>
                <w:sz w:val="24"/>
                <w:szCs w:val="24"/>
              </w:rPr>
            </w:pPr>
          </w:p>
        </w:tc>
      </w:tr>
    </w:tbl>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z w:val="24"/>
          <w:szCs w:val="24"/>
          <w:lang w:eastAsia="en-US"/>
        </w:rPr>
      </w:pPr>
      <w:r>
        <w:rPr>
          <w:rFonts w:ascii="Candara" w:hAnsi="Candara"/>
          <w:b/>
          <w:sz w:val="24"/>
          <w:szCs w:val="24"/>
          <w:lang w:eastAsia="en-US"/>
        </w:rPr>
        <w:t>MODELO DE CURRICULUM VITAE DEL PERSONAL PRINCIPAL</w:t>
      </w:r>
      <w:r>
        <w:rPr>
          <w:rStyle w:val="Refdenotaalpie"/>
          <w:rFonts w:ascii="Candara" w:hAnsi="Candara"/>
          <w:b/>
          <w:sz w:val="24"/>
          <w:szCs w:val="24"/>
          <w:lang w:eastAsia="en-US"/>
        </w:rPr>
        <w:footnoteReference w:id="5"/>
      </w:r>
    </w:p>
    <w:p>
      <w:pPr>
        <w:tabs>
          <w:tab w:val="left" w:pos="709"/>
        </w:tabs>
        <w:spacing w:after="120"/>
        <w:ind w:left="10620" w:firstLine="708"/>
        <w:jc w:val="both"/>
        <w:rPr>
          <w:rFonts w:ascii="Candara" w:hAnsi="Candara"/>
          <w:b/>
          <w:bCs/>
          <w:spacing w:val="-3"/>
          <w:sz w:val="24"/>
          <w:szCs w:val="24"/>
        </w:rPr>
      </w:pP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Nombre Completo:</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 xml:space="preserve">Edad: </w:t>
      </w:r>
      <w:r>
        <w:rPr>
          <w:rFonts w:ascii="Candara" w:hAnsi="Candara"/>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Nacionalidad:</w:t>
      </w:r>
      <w:r>
        <w:rPr>
          <w:rFonts w:ascii="Candara" w:hAnsi="Candara"/>
          <w:spacing w:val="-3"/>
          <w:sz w:val="24"/>
          <w:szCs w:val="24"/>
        </w:rPr>
        <w:tab/>
      </w:r>
      <w:r>
        <w:rPr>
          <w:rFonts w:ascii="Candara" w:hAnsi="Candara"/>
          <w:color w:val="548DD4"/>
          <w:spacing w:val="-3"/>
          <w:sz w:val="24"/>
          <w:szCs w:val="24"/>
        </w:rPr>
        <w:t>……………………………………..</w:t>
      </w:r>
      <w:r>
        <w:rPr>
          <w:rFonts w:ascii="Candara" w:hAnsi="Candara"/>
          <w:spacing w:val="-3"/>
          <w:sz w:val="24"/>
          <w:szCs w:val="24"/>
        </w:rPr>
        <w:tab/>
      </w:r>
      <w:r>
        <w:rPr>
          <w:rFonts w:ascii="Candara" w:hAnsi="Candara"/>
          <w:spacing w:val="-3"/>
          <w:sz w:val="24"/>
          <w:szCs w:val="24"/>
        </w:rPr>
        <w:tab/>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Ciudad de residencia:</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Títulos profesionales:</w:t>
      </w:r>
      <w:r>
        <w:rPr>
          <w:rFonts w:ascii="Candara" w:hAnsi="Candara"/>
          <w:spacing w:val="-3"/>
          <w:sz w:val="24"/>
          <w:szCs w:val="24"/>
        </w:rPr>
        <w:tab/>
      </w:r>
      <w:r>
        <w:rPr>
          <w:rFonts w:ascii="Candara" w:hAnsi="Candara"/>
          <w:spacing w:val="-3"/>
          <w:sz w:val="24"/>
          <w:szCs w:val="24"/>
        </w:rPr>
        <w:tab/>
        <w:t>Fecha obtención (d/m/a):</w:t>
      </w:r>
    </w:p>
    <w:p>
      <w:pPr>
        <w:tabs>
          <w:tab w:val="left" w:pos="-720"/>
          <w:tab w:val="left" w:pos="0"/>
        </w:tabs>
        <w:suppressAutoHyphens/>
        <w:spacing w:after="120"/>
        <w:jc w:val="both"/>
        <w:rPr>
          <w:rFonts w:ascii="Candara" w:hAnsi="Candara"/>
          <w:color w:val="548DD4"/>
          <w:spacing w:val="-3"/>
          <w:sz w:val="24"/>
          <w:szCs w:val="24"/>
        </w:rPr>
      </w:pPr>
      <w:r>
        <w:rPr>
          <w:rFonts w:ascii="Candara" w:hAnsi="Candara"/>
          <w:color w:val="548DD4"/>
          <w:spacing w:val="-3"/>
          <w:sz w:val="24"/>
          <w:szCs w:val="24"/>
        </w:rPr>
        <w:t>__________________</w:t>
      </w:r>
      <w:r>
        <w:rPr>
          <w:rFonts w:ascii="Candara" w:hAnsi="Candara"/>
          <w:color w:val="548DD4"/>
          <w:spacing w:val="-3"/>
          <w:sz w:val="24"/>
          <w:szCs w:val="24"/>
        </w:rPr>
        <w:tab/>
      </w:r>
      <w:r>
        <w:rPr>
          <w:rFonts w:ascii="Candara" w:hAnsi="Candara"/>
          <w:color w:val="548DD4"/>
          <w:spacing w:val="-3"/>
          <w:sz w:val="24"/>
          <w:szCs w:val="24"/>
        </w:rPr>
        <w:tab/>
        <w:t>______________________</w:t>
      </w:r>
    </w:p>
    <w:p>
      <w:pPr>
        <w:pStyle w:val="Textoindependiente2"/>
        <w:tabs>
          <w:tab w:val="left" w:pos="0"/>
        </w:tabs>
        <w:spacing w:line="240" w:lineRule="auto"/>
        <w:jc w:val="both"/>
        <w:rPr>
          <w:rFonts w:ascii="Candara" w:hAnsi="Candara"/>
          <w:sz w:val="24"/>
          <w:szCs w:val="24"/>
        </w:rPr>
      </w:pPr>
      <w:r>
        <w:rPr>
          <w:rFonts w:ascii="Candara" w:hAnsi="Candara"/>
          <w:b/>
          <w:sz w:val="24"/>
          <w:szCs w:val="24"/>
        </w:rPr>
        <w:t xml:space="preserve">Cursos de especialización con duración mayor a 100 horas </w:t>
      </w:r>
      <w:r>
        <w:rPr>
          <w:rFonts w:ascii="Candara" w:hAnsi="Candara"/>
          <w:sz w:val="24"/>
          <w:szCs w:val="24"/>
        </w:rPr>
        <w:t>(Indicar el nombre del curso, lugar/institución que dio el curso, duración, fecha de realización).</w:t>
      </w:r>
    </w:p>
    <w:p>
      <w:pPr>
        <w:pStyle w:val="Textoindependiente2"/>
        <w:tabs>
          <w:tab w:val="left" w:pos="0"/>
        </w:tabs>
        <w:spacing w:line="240" w:lineRule="auto"/>
        <w:jc w:val="both"/>
        <w:rPr>
          <w:rFonts w:ascii="Candara" w:hAnsi="Candara"/>
          <w:spacing w:val="-3"/>
          <w:sz w:val="24"/>
          <w:szCs w:val="24"/>
        </w:rPr>
      </w:pPr>
      <w:r>
        <w:rPr>
          <w:rFonts w:ascii="Candara" w:hAnsi="Candara"/>
          <w:spacing w:val="-3"/>
          <w:sz w:val="24"/>
          <w:szCs w:val="24"/>
        </w:rPr>
        <w:t xml:space="preserve"> Nombre curso             Institución                         Duración</w:t>
      </w:r>
      <w:r>
        <w:rPr>
          <w:rFonts w:ascii="Candara" w:hAnsi="Candara"/>
          <w:spacing w:val="-3"/>
          <w:sz w:val="24"/>
          <w:szCs w:val="24"/>
        </w:rPr>
        <w:tab/>
      </w:r>
      <w:r>
        <w:rPr>
          <w:rFonts w:ascii="Candara" w:hAnsi="Candara"/>
          <w:spacing w:val="-3"/>
          <w:sz w:val="24"/>
          <w:szCs w:val="24"/>
        </w:rPr>
        <w:tab/>
        <w:t xml:space="preserve">Fechas (d/m/a)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Actividad actual y lugar de trabajo:</w:t>
      </w:r>
      <w:r>
        <w:rPr>
          <w:rFonts w:ascii="Candara" w:hAnsi="Candara"/>
          <w:b/>
          <w:color w:val="548DD4"/>
          <w:spacing w:val="-3"/>
          <w:sz w:val="24"/>
          <w:szCs w:val="24"/>
        </w:rPr>
        <w:t xml:space="preserve"> ………………………………………………………</w:t>
      </w:r>
      <w:r>
        <w:rPr>
          <w:rFonts w:ascii="Candara" w:hAnsi="Candara"/>
          <w:b/>
          <w:spacing w:val="-3"/>
          <w:sz w:val="24"/>
          <w:szCs w:val="24"/>
        </w:rPr>
        <w:t>.</w:t>
      </w:r>
    </w:p>
    <w:p>
      <w:pPr>
        <w:pStyle w:val="Textoindependiente2"/>
        <w:tabs>
          <w:tab w:val="left" w:pos="0"/>
        </w:tabs>
        <w:spacing w:line="240" w:lineRule="auto"/>
        <w:jc w:val="both"/>
        <w:rPr>
          <w:rFonts w:ascii="Candara" w:hAnsi="Candara"/>
          <w:sz w:val="24"/>
          <w:szCs w:val="24"/>
        </w:rPr>
      </w:pPr>
      <w:r>
        <w:rPr>
          <w:rFonts w:ascii="Candara" w:hAnsi="Candara"/>
          <w:b/>
          <w:sz w:val="24"/>
          <w:szCs w:val="24"/>
        </w:rPr>
        <w:t>Experiencia profesional:</w:t>
      </w:r>
      <w:r>
        <w:rPr>
          <w:rFonts w:ascii="Candara" w:hAnsi="Candara"/>
          <w:sz w:val="24"/>
          <w:szCs w:val="24"/>
        </w:rPr>
        <w:t xml:space="preserve"> </w:t>
      </w:r>
      <w:r>
        <w:rPr>
          <w:rFonts w:ascii="Candara" w:hAnsi="Candara"/>
          <w:i/>
          <w:color w:val="548DD4"/>
          <w:sz w:val="24"/>
          <w:szCs w:val="24"/>
        </w:rPr>
        <w:t>(Indicar experiencia en proyectos similares)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 xml:space="preserve">Asociaciones a las que pertenece: </w:t>
      </w:r>
      <w:r>
        <w:rPr>
          <w:rFonts w:ascii="Candara" w:hAnsi="Candara"/>
          <w:b/>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b/>
          <w:spacing w:val="-3"/>
          <w:sz w:val="24"/>
          <w:szCs w:val="24"/>
        </w:rPr>
        <w:t>Licencia o Registro Profesional</w:t>
      </w:r>
      <w:r>
        <w:rPr>
          <w:rFonts w:ascii="Candara" w:hAnsi="Candara"/>
          <w:spacing w:val="-3"/>
          <w:sz w:val="24"/>
          <w:szCs w:val="24"/>
        </w:rPr>
        <w:t xml:space="preserve"> </w:t>
      </w:r>
      <w:r>
        <w:rPr>
          <w:rFonts w:ascii="Candara" w:hAnsi="Candara"/>
          <w:i/>
          <w:color w:val="548DD4"/>
          <w:spacing w:val="-3"/>
          <w:sz w:val="24"/>
          <w:szCs w:val="24"/>
        </w:rPr>
        <w:t>(profesionales nacionales):</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Artículos técnicos y publicaciones</w:t>
      </w:r>
      <w:r>
        <w:rPr>
          <w:rFonts w:ascii="Candara" w:hAnsi="Candara"/>
          <w:b/>
          <w:color w:val="548DD4"/>
          <w:spacing w:val="-3"/>
          <w:sz w:val="24"/>
          <w:szCs w:val="24"/>
        </w:rPr>
        <w:t>: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Declaro que la información proporcionada es verídica.</w:t>
      </w:r>
    </w:p>
    <w:p>
      <w:pPr>
        <w:spacing w:after="120"/>
        <w:jc w:val="right"/>
        <w:rPr>
          <w:rFonts w:ascii="Candara" w:hAnsi="Candara"/>
          <w:b/>
          <w:bCs/>
          <w:spacing w:val="-3"/>
          <w:sz w:val="24"/>
          <w:szCs w:val="24"/>
        </w:rPr>
      </w:pPr>
      <w:r>
        <w:rPr>
          <w:rFonts w:ascii="Candara" w:hAnsi="Candara"/>
          <w:b/>
          <w:color w:val="4472C4"/>
          <w:sz w:val="24"/>
          <w:szCs w:val="24"/>
        </w:rPr>
        <w:t>[insertar la fecha]</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bookmarkEnd w:id="19"/>
    <w:p>
      <w:pPr>
        <w:rPr>
          <w:rFonts w:ascii="Candara" w:hAnsi="Candara"/>
          <w:color w:val="0070C0"/>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rPr>
          <w:rFonts w:ascii="Candara" w:hAnsi="Candara"/>
          <w:color w:val="0070C0"/>
          <w:sz w:val="24"/>
          <w:szCs w:val="24"/>
        </w:rPr>
      </w:pPr>
    </w:p>
    <w:p>
      <w:pPr>
        <w:tabs>
          <w:tab w:val="left" w:pos="-720"/>
          <w:tab w:val="left" w:pos="1560"/>
        </w:tabs>
        <w:suppressAutoHyphens/>
        <w:spacing w:after="120"/>
        <w:jc w:val="center"/>
        <w:rPr>
          <w:rFonts w:ascii="Candara" w:hAnsi="Candara"/>
          <w:sz w:val="24"/>
          <w:szCs w:val="24"/>
        </w:rPr>
      </w:pPr>
      <w:r>
        <w:rPr>
          <w:rFonts w:ascii="Candara" w:hAnsi="Candara"/>
          <w:b/>
          <w:spacing w:val="-3"/>
          <w:sz w:val="24"/>
          <w:szCs w:val="24"/>
        </w:rPr>
        <w:t xml:space="preserve">SECCIÓN 05 - </w:t>
      </w:r>
      <w:bookmarkStart w:id="20" w:name="_Hlk45211351"/>
      <w:r>
        <w:rPr>
          <w:rFonts w:ascii="Candara" w:hAnsi="Candara"/>
          <w:b/>
          <w:spacing w:val="-3"/>
          <w:sz w:val="24"/>
          <w:szCs w:val="24"/>
        </w:rPr>
        <w:t>LISTA DE CANTIDADES, TÉRMINOS DE REFERENCIA, LISTA DE SERVICIOS Y PLAN DE ENTREGAS</w:t>
      </w:r>
    </w:p>
    <w:p>
      <w:pPr>
        <w:keepNext/>
        <w:keepLines/>
        <w:spacing w:after="120"/>
        <w:jc w:val="center"/>
        <w:rPr>
          <w:rFonts w:ascii="Candara" w:hAnsi="Candara"/>
          <w:sz w:val="24"/>
          <w:szCs w:val="24"/>
        </w:rPr>
      </w:pPr>
    </w:p>
    <w:p>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color w:val="0070C0"/>
          <w:sz w:val="24"/>
          <w:szCs w:val="24"/>
        </w:rPr>
        <w:t xml:space="preserve"> </w:t>
      </w:r>
      <w:r>
        <w:rPr>
          <w:rFonts w:ascii="Candara" w:hAnsi="Candara"/>
          <w:sz w:val="24"/>
          <w:szCs w:val="24"/>
        </w:rPr>
        <w:t>presentar los análisis de Precios Unitarios en el presente proceso.</w:t>
      </w:r>
    </w:p>
    <w:p>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000" w:type="pct"/>
        <w:tblLook w:val="04A0" w:firstRow="1" w:lastRow="0" w:firstColumn="1" w:lastColumn="0" w:noHBand="0" w:noVBand="1"/>
      </w:tblPr>
      <w:tblGrid>
        <w:gridCol w:w="736"/>
        <w:gridCol w:w="2038"/>
        <w:gridCol w:w="935"/>
        <w:gridCol w:w="1150"/>
        <w:gridCol w:w="1164"/>
        <w:gridCol w:w="2471"/>
      </w:tblGrid>
      <w:tr>
        <w:trPr>
          <w:trHeight w:val="576"/>
        </w:trPr>
        <w:tc>
          <w:tcPr>
            <w:tcW w:w="474"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color w:val="000000"/>
                <w:sz w:val="24"/>
                <w:szCs w:val="24"/>
              </w:rPr>
              <w:t>ITEM</w:t>
            </w:r>
            <w:r>
              <w:rPr>
                <w:rStyle w:val="Refdenotaalpie"/>
                <w:rFonts w:ascii="Candara" w:hAnsi="Candara" w:cs="Calibri"/>
                <w:b/>
                <w:bCs/>
                <w:iCs/>
                <w:color w:val="000000"/>
                <w:sz w:val="24"/>
                <w:szCs w:val="24"/>
              </w:rPr>
              <w:footnoteReference w:id="6"/>
            </w:r>
          </w:p>
        </w:tc>
        <w:tc>
          <w:tcPr>
            <w:tcW w:w="974"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iCs/>
                <w:sz w:val="24"/>
                <w:szCs w:val="24"/>
              </w:rPr>
              <w:t>DESCRIPCIÓN</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UNIDAD</w:t>
            </w:r>
          </w:p>
        </w:tc>
        <w:tc>
          <w:tcPr>
            <w:tcW w:w="71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CANTIDAD</w:t>
            </w:r>
            <w:r>
              <w:rPr>
                <w:rFonts w:ascii="Candara" w:hAnsi="Candara" w:cs="Calibri"/>
                <w:b/>
                <w:bCs/>
                <w:color w:val="000000"/>
                <w:sz w:val="24"/>
                <w:szCs w:val="24"/>
              </w:rPr>
              <w:br/>
            </w:r>
            <w:r>
              <w:rPr>
                <w:rFonts w:ascii="Candara" w:hAnsi="Candara" w:cs="Calibri"/>
                <w:i/>
                <w:iCs/>
                <w:color w:val="000000"/>
                <w:sz w:val="24"/>
                <w:szCs w:val="24"/>
              </w:rPr>
              <w:t>(a)</w:t>
            </w:r>
          </w:p>
        </w:tc>
        <w:tc>
          <w:tcPr>
            <w:tcW w:w="72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PRECIO UNITARIO</w:t>
            </w:r>
            <w:r>
              <w:rPr>
                <w:rFonts w:ascii="Candara" w:hAnsi="Candara" w:cs="Calibri"/>
                <w:b/>
                <w:bCs/>
                <w:color w:val="000000"/>
                <w:sz w:val="24"/>
                <w:szCs w:val="24"/>
              </w:rPr>
              <w:br/>
            </w:r>
            <w:r>
              <w:rPr>
                <w:rFonts w:ascii="Candara" w:hAnsi="Candara" w:cs="Calibri"/>
                <w:i/>
                <w:iCs/>
                <w:color w:val="000000"/>
                <w:sz w:val="24"/>
                <w:szCs w:val="24"/>
              </w:rPr>
              <w:t>(b)</w:t>
            </w:r>
          </w:p>
        </w:tc>
        <w:tc>
          <w:tcPr>
            <w:tcW w:w="1547"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rPr>
            </w:pPr>
            <w:r>
              <w:rPr>
                <w:rFonts w:ascii="Candara" w:hAnsi="Candara" w:cs="Calibri"/>
                <w:b/>
                <w:bCs/>
                <w:sz w:val="24"/>
                <w:szCs w:val="24"/>
              </w:rPr>
              <w:t>PRECIO TOTAL</w:t>
            </w:r>
            <w:r>
              <w:rPr>
                <w:rFonts w:ascii="Candara" w:hAnsi="Candara" w:cs="Calibri"/>
                <w:b/>
                <w:bCs/>
                <w:sz w:val="24"/>
                <w:szCs w:val="24"/>
              </w:rPr>
              <w:br/>
            </w:r>
            <w:r>
              <w:rPr>
                <w:rFonts w:ascii="Candara" w:hAnsi="Candara" w:cs="Calibri"/>
                <w:i/>
                <w:iCs/>
                <w:color w:val="000000"/>
                <w:sz w:val="24"/>
                <w:szCs w:val="24"/>
              </w:rPr>
              <w:t>(c)</w:t>
            </w:r>
          </w:p>
        </w:tc>
      </w:tr>
      <w:tr>
        <w:trPr>
          <w:trHeight w:val="576"/>
        </w:trPr>
        <w:tc>
          <w:tcPr>
            <w:tcW w:w="474"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974" w:type="pct"/>
            <w:tcBorders>
              <w:top w:val="nil"/>
              <w:left w:val="nil"/>
              <w:bottom w:val="single" w:sz="4" w:space="0" w:color="auto"/>
              <w:right w:val="single" w:sz="4" w:space="0" w:color="auto"/>
            </w:tcBorders>
            <w:shd w:val="clear" w:color="auto" w:fill="auto"/>
            <w:vAlign w:val="center"/>
            <w:hideMark/>
          </w:tcPr>
          <w:p>
            <w:pPr>
              <w:jc w:val="both"/>
              <w:rPr>
                <w:rFonts w:ascii="Candara" w:hAnsi="Candara"/>
                <w:b/>
                <w:bCs/>
                <w:i/>
                <w:sz w:val="24"/>
                <w:szCs w:val="24"/>
              </w:rPr>
            </w:pPr>
            <w:r>
              <w:rPr>
                <w:rFonts w:ascii="Candara" w:hAnsi="Candara"/>
                <w:b/>
                <w:bCs/>
                <w:i/>
                <w:sz w:val="24"/>
                <w:szCs w:val="24"/>
              </w:rPr>
              <w:t>Servicios de logística, producción, ejecución y difusión del “Congreso internacional de abogacía estatal sobre institutos fundamentales del derecho administrativo para la defensa jurídica del Estado” que incluye:</w:t>
            </w:r>
          </w:p>
          <w:p>
            <w:pPr>
              <w:jc w:val="both"/>
              <w:rPr>
                <w:rFonts w:ascii="Candara" w:hAnsi="Candara"/>
                <w:bCs/>
                <w:sz w:val="24"/>
                <w:szCs w:val="24"/>
              </w:rPr>
            </w:pPr>
          </w:p>
          <w:p>
            <w:pPr>
              <w:pStyle w:val="Prrafodelista"/>
              <w:numPr>
                <w:ilvl w:val="0"/>
                <w:numId w:val="7"/>
              </w:numPr>
              <w:jc w:val="both"/>
              <w:rPr>
                <w:rFonts w:ascii="Candara" w:hAnsi="Candara"/>
                <w:b/>
                <w:sz w:val="24"/>
                <w:szCs w:val="24"/>
              </w:rPr>
            </w:pPr>
            <w:r>
              <w:rPr>
                <w:rFonts w:ascii="Candara" w:hAnsi="Candara"/>
                <w:b/>
                <w:sz w:val="24"/>
                <w:szCs w:val="24"/>
              </w:rPr>
              <w:t>Servicio de Traslados Internacionales</w:t>
            </w:r>
          </w:p>
          <w:p>
            <w:pPr>
              <w:ind w:left="463" w:hanging="283"/>
              <w:rPr>
                <w:rFonts w:ascii="Candara" w:hAnsi="Candara" w:cs="Calibri"/>
                <w:i/>
                <w:iCs/>
                <w:color w:val="0070C0"/>
                <w:sz w:val="24"/>
                <w:szCs w:val="24"/>
              </w:rPr>
            </w:pPr>
          </w:p>
          <w:p>
            <w:pPr>
              <w:jc w:val="both"/>
              <w:rPr>
                <w:rFonts w:ascii="Candara" w:hAnsi="Candara"/>
                <w:color w:val="000000"/>
                <w:sz w:val="24"/>
                <w:szCs w:val="24"/>
                <w:lang w:eastAsia="es-EC"/>
              </w:rPr>
            </w:pPr>
            <w:r>
              <w:rPr>
                <w:rFonts w:ascii="Candara" w:hAnsi="Candara"/>
                <w:color w:val="000000"/>
                <w:sz w:val="24"/>
                <w:szCs w:val="24"/>
                <w:lang w:eastAsia="es-EC"/>
              </w:rPr>
              <w:t xml:space="preserve">Compra Pasajes Aéreos </w:t>
            </w:r>
            <w:r>
              <w:rPr>
                <w:rFonts w:ascii="Candara" w:hAnsi="Candara"/>
                <w:sz w:val="24"/>
                <w:szCs w:val="24"/>
                <w:lang w:eastAsia="es-EC"/>
              </w:rPr>
              <w:t>internacionales ida y vuelta (para 6 ponentes) preferentemente Tarifa económica</w:t>
            </w:r>
            <w:r>
              <w:rPr>
                <w:rFonts w:ascii="Candara" w:hAnsi="Candara"/>
                <w:color w:val="000000"/>
                <w:sz w:val="24"/>
                <w:szCs w:val="24"/>
                <w:lang w:eastAsia="es-EC"/>
              </w:rPr>
              <w:t xml:space="preserve"> </w:t>
            </w:r>
          </w:p>
          <w:p>
            <w:pPr>
              <w:jc w:val="both"/>
              <w:rPr>
                <w:rFonts w:ascii="Candara" w:hAnsi="Candara"/>
                <w:color w:val="000000"/>
                <w:sz w:val="24"/>
                <w:szCs w:val="24"/>
                <w:lang w:eastAsia="es-EC"/>
              </w:rPr>
            </w:pPr>
          </w:p>
          <w:p>
            <w:pPr>
              <w:pStyle w:val="Prrafodelista"/>
              <w:numPr>
                <w:ilvl w:val="0"/>
                <w:numId w:val="7"/>
              </w:numPr>
              <w:ind w:left="502"/>
              <w:jc w:val="both"/>
              <w:rPr>
                <w:rFonts w:ascii="Candara" w:hAnsi="Candara"/>
                <w:b/>
                <w:sz w:val="24"/>
                <w:szCs w:val="24"/>
              </w:rPr>
            </w:pPr>
            <w:r>
              <w:rPr>
                <w:rFonts w:ascii="Candara" w:hAnsi="Candara"/>
                <w:b/>
                <w:sz w:val="24"/>
                <w:szCs w:val="24"/>
              </w:rPr>
              <w:t>Servicio de Hospedaje delegacione</w:t>
            </w:r>
            <w:r>
              <w:rPr>
                <w:rFonts w:ascii="Candara" w:hAnsi="Candara"/>
                <w:b/>
                <w:sz w:val="24"/>
                <w:szCs w:val="24"/>
              </w:rPr>
              <w:lastRenderedPageBreak/>
              <w:t xml:space="preserve">s internacionales </w:t>
            </w:r>
            <w:r>
              <w:rPr>
                <w:rFonts w:ascii="Candara" w:hAnsi="Candara"/>
                <w:b/>
                <w:bCs/>
                <w:sz w:val="24"/>
                <w:szCs w:val="24"/>
              </w:rPr>
              <w:t xml:space="preserve">(ponentes) </w:t>
            </w:r>
            <w:r>
              <w:rPr>
                <w:rFonts w:ascii="Candara" w:hAnsi="Candara"/>
                <w:b/>
                <w:sz w:val="24"/>
                <w:szCs w:val="24"/>
              </w:rPr>
              <w:t xml:space="preserve">- 4 estrellas mínimo </w:t>
            </w:r>
          </w:p>
          <w:p>
            <w:pPr>
              <w:jc w:val="both"/>
              <w:rPr>
                <w:rFonts w:ascii="Candara" w:hAnsi="Candara" w:cs="Calibri"/>
                <w:bCs/>
                <w:sz w:val="24"/>
                <w:szCs w:val="24"/>
              </w:rPr>
            </w:pPr>
          </w:p>
          <w:p>
            <w:pPr>
              <w:jc w:val="both"/>
              <w:rPr>
                <w:rFonts w:ascii="Candara" w:hAnsi="Candara"/>
                <w:sz w:val="24"/>
                <w:szCs w:val="24"/>
              </w:rPr>
            </w:pPr>
            <w:r>
              <w:rPr>
                <w:rFonts w:ascii="Candara" w:hAnsi="Candara"/>
                <w:sz w:val="24"/>
                <w:szCs w:val="24"/>
              </w:rPr>
              <w:t>Habitaciones individuales con 2 comidas diarias por el tiempo de estancia en el país en coordinación con el Administrador de Contrato, conforme la Agenda del evento e itinerario de vuelo. El servicio debe incluir tasa turística. (para 6 ponentes)</w:t>
            </w:r>
          </w:p>
          <w:p>
            <w:pPr>
              <w:jc w:val="both"/>
              <w:rPr>
                <w:rFonts w:ascii="Candara" w:hAnsi="Candara"/>
                <w:sz w:val="24"/>
                <w:szCs w:val="24"/>
              </w:rPr>
            </w:pPr>
          </w:p>
          <w:p>
            <w:pPr>
              <w:pStyle w:val="Descripcin"/>
              <w:numPr>
                <w:ilvl w:val="0"/>
                <w:numId w:val="7"/>
              </w:numPr>
              <w:spacing w:after="0"/>
              <w:ind w:left="502"/>
              <w:jc w:val="both"/>
              <w:rPr>
                <w:rFonts w:ascii="Candara" w:hAnsi="Candara"/>
                <w:color w:val="auto"/>
                <w:sz w:val="24"/>
                <w:szCs w:val="24"/>
              </w:rPr>
            </w:pPr>
            <w:r>
              <w:rPr>
                <w:rFonts w:ascii="Candara" w:hAnsi="Candara"/>
                <w:color w:val="auto"/>
                <w:sz w:val="24"/>
                <w:szCs w:val="24"/>
              </w:rPr>
              <w:t>Servicio de Traducciones simultáneas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Equipos de interpretación simultánea para cabina: 1 Cabina de Piso completamente equipadas para interpretación.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Intérpretes simultáneos: </w:t>
            </w:r>
          </w:p>
          <w:p>
            <w:pPr>
              <w:jc w:val="both"/>
              <w:rPr>
                <w:rFonts w:ascii="Candara" w:hAnsi="Candara"/>
                <w:sz w:val="24"/>
                <w:szCs w:val="24"/>
              </w:rPr>
            </w:pPr>
            <w:r>
              <w:rPr>
                <w:rFonts w:ascii="Candara" w:hAnsi="Candara"/>
                <w:sz w:val="24"/>
                <w:szCs w:val="24"/>
              </w:rPr>
              <w:t xml:space="preserve">portugués-español-portugués </w:t>
            </w:r>
          </w:p>
          <w:p>
            <w:pPr>
              <w:jc w:val="both"/>
              <w:rPr>
                <w:rFonts w:ascii="Candara" w:hAnsi="Candara"/>
                <w:sz w:val="24"/>
                <w:szCs w:val="24"/>
              </w:rPr>
            </w:pPr>
            <w:r>
              <w:rPr>
                <w:rFonts w:ascii="Candara" w:hAnsi="Candara"/>
                <w:sz w:val="24"/>
                <w:szCs w:val="24"/>
              </w:rPr>
              <w:t xml:space="preserve">francés-español–francés </w:t>
            </w:r>
          </w:p>
          <w:p>
            <w:pPr>
              <w:jc w:val="both"/>
              <w:rPr>
                <w:rFonts w:ascii="Candara" w:hAnsi="Candara"/>
                <w:sz w:val="24"/>
                <w:szCs w:val="24"/>
              </w:rPr>
            </w:pPr>
          </w:p>
          <w:p>
            <w:pPr>
              <w:jc w:val="both"/>
              <w:rPr>
                <w:rFonts w:ascii="Candara" w:hAnsi="Candara"/>
                <w:sz w:val="24"/>
                <w:szCs w:val="24"/>
              </w:rPr>
            </w:pPr>
            <w:r>
              <w:rPr>
                <w:rFonts w:ascii="Candara" w:hAnsi="Candara"/>
                <w:sz w:val="24"/>
                <w:szCs w:val="24"/>
              </w:rPr>
              <w:lastRenderedPageBreak/>
              <w:t xml:space="preserve">156 Receptores de traducción digital </w:t>
            </w:r>
          </w:p>
          <w:p>
            <w:pPr>
              <w:jc w:val="both"/>
              <w:rPr>
                <w:rFonts w:ascii="Candara" w:hAnsi="Candara"/>
                <w:sz w:val="24"/>
                <w:szCs w:val="24"/>
              </w:rPr>
            </w:pPr>
            <w:r>
              <w:rPr>
                <w:rFonts w:ascii="Candara" w:hAnsi="Candara"/>
                <w:sz w:val="24"/>
                <w:szCs w:val="24"/>
              </w:rPr>
              <w:t>Attaché para entrega de receptores.</w:t>
            </w:r>
          </w:p>
          <w:p>
            <w:pPr>
              <w:jc w:val="both"/>
              <w:rPr>
                <w:rFonts w:ascii="Candara" w:hAnsi="Candara"/>
                <w:sz w:val="24"/>
                <w:szCs w:val="24"/>
              </w:rPr>
            </w:pPr>
            <w:r>
              <w:rPr>
                <w:rFonts w:ascii="Candara" w:hAnsi="Candara"/>
                <w:sz w:val="24"/>
                <w:szCs w:val="24"/>
              </w:rPr>
              <w:t>Soporte técnico fijo durante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de movilización, montaje y desmontaje. Durante dos días</w:t>
            </w:r>
          </w:p>
          <w:p>
            <w:pPr>
              <w:jc w:val="both"/>
              <w:rPr>
                <w:rFonts w:ascii="Candara" w:hAnsi="Candara"/>
                <w:sz w:val="24"/>
                <w:szCs w:val="24"/>
              </w:rPr>
            </w:pPr>
          </w:p>
          <w:p>
            <w:pPr>
              <w:pStyle w:val="Descripcin"/>
              <w:numPr>
                <w:ilvl w:val="0"/>
                <w:numId w:val="7"/>
              </w:numPr>
              <w:spacing w:after="0"/>
              <w:ind w:left="502"/>
              <w:jc w:val="both"/>
              <w:rPr>
                <w:rFonts w:ascii="Candara" w:hAnsi="Candara"/>
                <w:color w:val="auto"/>
                <w:sz w:val="24"/>
                <w:szCs w:val="24"/>
              </w:rPr>
            </w:pPr>
            <w:r>
              <w:rPr>
                <w:rFonts w:ascii="Candara" w:hAnsi="Candara"/>
                <w:color w:val="auto"/>
                <w:sz w:val="24"/>
                <w:szCs w:val="24"/>
              </w:rPr>
              <w:t>Servicio de Coffee break</w:t>
            </w:r>
          </w:p>
          <w:p>
            <w:pPr>
              <w:rPr>
                <w:rFonts w:ascii="Candara" w:hAnsi="Candara"/>
                <w:sz w:val="24"/>
                <w:szCs w:val="24"/>
              </w:rPr>
            </w:pPr>
          </w:p>
          <w:p>
            <w:pPr>
              <w:jc w:val="both"/>
              <w:rPr>
                <w:rFonts w:ascii="Candara" w:hAnsi="Candara"/>
                <w:b/>
                <w:sz w:val="24"/>
                <w:szCs w:val="24"/>
              </w:rPr>
            </w:pPr>
            <w:r>
              <w:rPr>
                <w:rFonts w:ascii="Candara" w:hAnsi="Candara"/>
                <w:b/>
                <w:sz w:val="24"/>
                <w:szCs w:val="24"/>
              </w:rPr>
              <w:t xml:space="preserve">Día 1 </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jc w:val="both"/>
              <w:rPr>
                <w:rFonts w:ascii="Candara" w:hAnsi="Candara"/>
                <w:b/>
                <w:sz w:val="24"/>
                <w:szCs w:val="24"/>
              </w:rPr>
            </w:pPr>
            <w:r>
              <w:rPr>
                <w:rFonts w:ascii="Candara" w:hAnsi="Candara"/>
                <w:b/>
                <w:sz w:val="24"/>
                <w:szCs w:val="24"/>
              </w:rPr>
              <w:t>Día 2</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 xml:space="preserve">Tarde: 2 opciones más bebidas soft cantidad para 156 funcionarios </w:t>
            </w:r>
            <w:r>
              <w:rPr>
                <w:rFonts w:ascii="Candara" w:hAnsi="Candara"/>
                <w:sz w:val="24"/>
                <w:szCs w:val="24"/>
              </w:rPr>
              <w:lastRenderedPageBreak/>
              <w:t>públicos y  ponentes</w:t>
            </w:r>
          </w:p>
          <w:p>
            <w:pPr>
              <w:pStyle w:val="Prrafodelista"/>
              <w:numPr>
                <w:ilvl w:val="0"/>
                <w:numId w:val="7"/>
              </w:numPr>
              <w:ind w:left="502"/>
              <w:jc w:val="both"/>
              <w:rPr>
                <w:rFonts w:ascii="Candara" w:hAnsi="Candara"/>
                <w:b/>
                <w:sz w:val="24"/>
                <w:szCs w:val="24"/>
              </w:rPr>
            </w:pPr>
            <w:r>
              <w:rPr>
                <w:rFonts w:ascii="Candara" w:hAnsi="Candara"/>
                <w:b/>
                <w:bCs/>
                <w:sz w:val="24"/>
                <w:szCs w:val="24"/>
              </w:rPr>
              <w:t>Reunión de trabajo - bienvenida con expositores internacionales</w:t>
            </w:r>
            <w:r>
              <w:rPr>
                <w:rFonts w:ascii="Candara" w:hAnsi="Candara"/>
                <w:b/>
                <w:sz w:val="24"/>
                <w:szCs w:val="24"/>
              </w:rPr>
              <w:t xml:space="preserve"> </w:t>
            </w:r>
          </w:p>
          <w:p>
            <w:pPr>
              <w:rPr>
                <w:rFonts w:ascii="Candara" w:hAnsi="Candara"/>
                <w:sz w:val="24"/>
                <w:szCs w:val="24"/>
              </w:rPr>
            </w:pPr>
          </w:p>
          <w:p>
            <w:pPr>
              <w:jc w:val="both"/>
              <w:rPr>
                <w:rFonts w:ascii="Candara" w:hAnsi="Candara" w:cs="Calibri"/>
                <w:color w:val="000000"/>
                <w:sz w:val="24"/>
                <w:szCs w:val="24"/>
                <w:lang w:eastAsia="es-EC"/>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 </w:t>
            </w:r>
            <w:r>
              <w:rPr>
                <w:rFonts w:ascii="Candara" w:hAnsi="Candara"/>
                <w:sz w:val="24"/>
                <w:szCs w:val="24"/>
              </w:rPr>
              <w:t>funcionarios públicos y ponentes</w:t>
            </w:r>
            <w:r>
              <w:rPr>
                <w:rFonts w:ascii="Candara" w:hAnsi="Candara" w:cs="Calibri"/>
                <w:color w:val="000000"/>
                <w:sz w:val="24"/>
                <w:szCs w:val="24"/>
                <w:lang w:eastAsia="es-EC"/>
              </w:rPr>
              <w:t>)</w:t>
            </w:r>
          </w:p>
          <w:p>
            <w:pPr>
              <w:jc w:val="both"/>
              <w:rPr>
                <w:rFonts w:ascii="Candara" w:hAnsi="Candara"/>
                <w:sz w:val="24"/>
                <w:szCs w:val="24"/>
              </w:rPr>
            </w:pPr>
          </w:p>
          <w:p>
            <w:pPr>
              <w:pStyle w:val="Descripcin"/>
              <w:numPr>
                <w:ilvl w:val="0"/>
                <w:numId w:val="7"/>
              </w:numPr>
              <w:spacing w:after="0"/>
              <w:ind w:left="502"/>
              <w:rPr>
                <w:rFonts w:ascii="Candara" w:hAnsi="Candara"/>
                <w:color w:val="auto"/>
                <w:sz w:val="24"/>
                <w:szCs w:val="24"/>
              </w:rPr>
            </w:pPr>
            <w:r>
              <w:rPr>
                <w:rFonts w:ascii="Candara" w:hAnsi="Candara"/>
                <w:color w:val="auto"/>
                <w:sz w:val="24"/>
                <w:szCs w:val="24"/>
              </w:rPr>
              <w:t xml:space="preserve">Servicio de Clausura </w:t>
            </w:r>
          </w:p>
          <w:p>
            <w:pPr>
              <w:rPr>
                <w:rFonts w:ascii="Candara" w:hAnsi="Candara"/>
                <w:sz w:val="24"/>
                <w:szCs w:val="24"/>
              </w:rPr>
            </w:pPr>
          </w:p>
          <w:p>
            <w:pPr>
              <w:jc w:val="both"/>
              <w:rPr>
                <w:rFonts w:ascii="Candara" w:hAnsi="Candara"/>
                <w:sz w:val="24"/>
                <w:szCs w:val="24"/>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156 </w:t>
            </w:r>
            <w:r>
              <w:rPr>
                <w:rFonts w:ascii="Candara" w:hAnsi="Candara"/>
                <w:sz w:val="24"/>
                <w:szCs w:val="24"/>
              </w:rPr>
              <w:t>funcionarios públicos y ponentes</w:t>
            </w:r>
            <w:r>
              <w:rPr>
                <w:rFonts w:ascii="Candara" w:hAnsi="Candara" w:cs="Calibri"/>
                <w:color w:val="000000"/>
                <w:sz w:val="24"/>
                <w:szCs w:val="24"/>
                <w:lang w:eastAsia="es-EC"/>
              </w:rPr>
              <w:t>)</w:t>
            </w:r>
            <w:r>
              <w:rPr>
                <w:rFonts w:ascii="Candara" w:hAnsi="Candara"/>
                <w:sz w:val="24"/>
                <w:szCs w:val="24"/>
              </w:rPr>
              <w:t xml:space="preserve"> Montaje y servicio </w:t>
            </w:r>
          </w:p>
          <w:p>
            <w:pPr>
              <w:jc w:val="both"/>
              <w:rPr>
                <w:rFonts w:ascii="Candara" w:hAnsi="Candara"/>
                <w:sz w:val="24"/>
                <w:szCs w:val="24"/>
              </w:rPr>
            </w:pPr>
          </w:p>
          <w:p>
            <w:pPr>
              <w:pStyle w:val="Descripcin"/>
              <w:numPr>
                <w:ilvl w:val="0"/>
                <w:numId w:val="7"/>
              </w:numPr>
              <w:spacing w:after="0"/>
              <w:ind w:left="502"/>
              <w:jc w:val="both"/>
              <w:rPr>
                <w:rFonts w:ascii="Candara" w:hAnsi="Candara"/>
                <w:color w:val="auto"/>
                <w:sz w:val="24"/>
                <w:szCs w:val="24"/>
              </w:rPr>
            </w:pPr>
            <w:r>
              <w:rPr>
                <w:rFonts w:ascii="Candara" w:hAnsi="Candara"/>
                <w:color w:val="auto"/>
                <w:sz w:val="24"/>
                <w:szCs w:val="24"/>
              </w:rPr>
              <w:t xml:space="preserve">Servicio de Requerimientos técnicos para la producción de las conferencias </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Un Video-audio (que incluya circuito cerrado, streaming), sonido, amplificación, iluminación, </w:t>
            </w:r>
            <w:r>
              <w:rPr>
                <w:rFonts w:ascii="Candara" w:hAnsi="Candara"/>
                <w:sz w:val="24"/>
                <w:szCs w:val="24"/>
              </w:rPr>
              <w:lastRenderedPageBreak/>
              <w:t>ambientación, equipos de cómputo, cámaras de video y escenografía para eventos (conferencia) que se realicen en el auditorio por definir por el proveedor con capacidad para 200 personas, previa autorización de la PGE.</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streaming (</w:t>
            </w:r>
            <w:r>
              <w:rPr>
                <w:rFonts w:ascii="Candara" w:hAnsi="Candara" w:cs="Segoe UI"/>
                <w:sz w:val="24"/>
                <w:szCs w:val="24"/>
              </w:rPr>
              <w:t>Software de Video para proporcionar mezcla de video HD en vivo)</w:t>
            </w:r>
            <w:r>
              <w:rPr>
                <w:rFonts w:ascii="Candara" w:hAnsi="Candara"/>
                <w:sz w:val="24"/>
                <w:szCs w:val="24"/>
              </w:rPr>
              <w:t xml:space="preserve">  – YouTube administración y difusión y transmisión en redes sociales - video plataforma YouTube</w:t>
            </w:r>
          </w:p>
          <w:p>
            <w:pPr>
              <w:jc w:val="both"/>
              <w:rPr>
                <w:rFonts w:ascii="Candara" w:hAnsi="Candara"/>
                <w:sz w:val="24"/>
                <w:szCs w:val="24"/>
              </w:rPr>
            </w:pPr>
            <w:r>
              <w:rPr>
                <w:rFonts w:ascii="Candara" w:hAnsi="Candara"/>
                <w:sz w:val="24"/>
                <w:szCs w:val="24"/>
              </w:rPr>
              <w:t>Internet 80 megas sincrónico.</w:t>
            </w:r>
          </w:p>
          <w:p>
            <w:pPr>
              <w:jc w:val="both"/>
              <w:rPr>
                <w:rFonts w:ascii="Candara" w:hAnsi="Candara"/>
                <w:sz w:val="24"/>
                <w:szCs w:val="24"/>
              </w:rPr>
            </w:pPr>
            <w:r>
              <w:rPr>
                <w:rFonts w:ascii="Candara" w:hAnsi="Candara"/>
                <w:sz w:val="24"/>
                <w:szCs w:val="24"/>
              </w:rPr>
              <w:t>Grabación con mínimo 2 cámaras del evento en HD, mixer, y sistema.</w:t>
            </w:r>
          </w:p>
          <w:p>
            <w:pPr>
              <w:jc w:val="both"/>
              <w:rPr>
                <w:rFonts w:ascii="Candara" w:hAnsi="Candara"/>
                <w:sz w:val="24"/>
                <w:szCs w:val="24"/>
              </w:rPr>
            </w:pPr>
            <w:r>
              <w:rPr>
                <w:rFonts w:ascii="Candara" w:hAnsi="Candara"/>
                <w:sz w:val="24"/>
                <w:szCs w:val="24"/>
              </w:rPr>
              <w:t>Deberá contar con todo el equipo necesario para la correcta ejecución del evento.</w:t>
            </w:r>
          </w:p>
          <w:p>
            <w:pPr>
              <w:jc w:val="both"/>
              <w:rPr>
                <w:rFonts w:ascii="Candara" w:hAnsi="Candara"/>
                <w:sz w:val="24"/>
                <w:szCs w:val="24"/>
              </w:rPr>
            </w:pPr>
          </w:p>
          <w:p>
            <w:pPr>
              <w:rPr>
                <w:rFonts w:ascii="Candara" w:hAnsi="Candara"/>
                <w:sz w:val="24"/>
                <w:szCs w:val="24"/>
              </w:rPr>
            </w:pPr>
            <w:r>
              <w:rPr>
                <w:rFonts w:ascii="Candara" w:hAnsi="Candara"/>
                <w:sz w:val="24"/>
                <w:szCs w:val="24"/>
              </w:rPr>
              <w:t xml:space="preserve">Para todos los servicios se debe contar con </w:t>
            </w:r>
            <w:r>
              <w:rPr>
                <w:rFonts w:ascii="Candara" w:hAnsi="Candara"/>
                <w:sz w:val="24"/>
                <w:szCs w:val="24"/>
              </w:rPr>
              <w:lastRenderedPageBreak/>
              <w:t>personal técnico y operativo permanente antes, durante y después del evento.</w:t>
            </w:r>
          </w:p>
          <w:p>
            <w:pPr>
              <w:rPr>
                <w:rFonts w:ascii="Candara" w:hAnsi="Candara"/>
                <w:sz w:val="24"/>
                <w:szCs w:val="24"/>
              </w:rPr>
            </w:pPr>
          </w:p>
          <w:p>
            <w:pPr>
              <w:rPr>
                <w:rFonts w:ascii="Candara" w:hAnsi="Candara"/>
                <w:sz w:val="24"/>
                <w:szCs w:val="24"/>
              </w:rPr>
            </w:pPr>
            <w:r>
              <w:rPr>
                <w:rFonts w:ascii="Candara" w:hAnsi="Candara"/>
                <w:sz w:val="24"/>
                <w:szCs w:val="24"/>
              </w:rPr>
              <w:t>Elaboración, emisión y entrega de certificados de asistencia electrónicos del “Congreso internacional de abogacía estatal sobre institutos fundamentales del derecho administrativo para la defensa jurídica del Estado”. (Para todos los asistentes al evento, tanto de manera presencial como online, que cuenten con asistencia mínima de al menos 3 de las 4 jornadas que dura el evento)</w:t>
            </w:r>
          </w:p>
          <w:p>
            <w:pPr>
              <w:rPr>
                <w:rFonts w:ascii="Candara" w:hAnsi="Candara"/>
                <w:sz w:val="24"/>
                <w:szCs w:val="24"/>
              </w:rPr>
            </w:pPr>
          </w:p>
          <w:p>
            <w:pPr>
              <w:rPr>
                <w:rFonts w:ascii="Candara" w:hAnsi="Candara"/>
                <w:sz w:val="24"/>
                <w:szCs w:val="24"/>
              </w:rPr>
            </w:pPr>
            <w:r>
              <w:rPr>
                <w:rFonts w:ascii="Candara" w:hAnsi="Candara"/>
                <w:sz w:val="24"/>
                <w:szCs w:val="24"/>
              </w:rPr>
              <w:t>Impresión de 156 invitaciones en papel couché de 250 gramos impresión tiro, incluye sobre (solo para autoridades nacionales)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Producción de material impreso a full color, </w:t>
            </w:r>
            <w:r>
              <w:rPr>
                <w:rFonts w:ascii="Candara" w:hAnsi="Candara"/>
                <w:sz w:val="24"/>
                <w:szCs w:val="24"/>
              </w:rPr>
              <w:lastRenderedPageBreak/>
              <w:t>promocional del evento.</w:t>
            </w:r>
          </w:p>
          <w:p>
            <w:pPr>
              <w:jc w:val="both"/>
              <w:rPr>
                <w:rFonts w:ascii="Candara" w:hAnsi="Candara"/>
                <w:sz w:val="24"/>
                <w:szCs w:val="24"/>
              </w:rPr>
            </w:pPr>
            <w:r>
              <w:rPr>
                <w:rFonts w:ascii="Candara" w:hAnsi="Candara"/>
                <w:sz w:val="24"/>
                <w:szCs w:val="24"/>
              </w:rPr>
              <w:t>Impresión de folletos de información jurídica de la PGE, plastificado mate portada y contraportada en couché de 200 gramos.  10 Páginas internas: couché 115 gramos. Impresión a full</w:t>
            </w:r>
          </w:p>
          <w:p>
            <w:pPr>
              <w:jc w:val="both"/>
              <w:rPr>
                <w:rFonts w:ascii="Candara" w:hAnsi="Candara"/>
                <w:sz w:val="24"/>
                <w:szCs w:val="24"/>
              </w:rPr>
            </w:pPr>
            <w:r>
              <w:rPr>
                <w:rFonts w:ascii="Candara" w:hAnsi="Candara"/>
                <w:sz w:val="24"/>
                <w:szCs w:val="24"/>
              </w:rPr>
              <w:t>color y grapado, plastificado mate. Tamaño abierto: 48 x 15</w:t>
            </w:r>
          </w:p>
          <w:p>
            <w:pPr>
              <w:rPr>
                <w:rFonts w:ascii="Candara" w:hAnsi="Candara"/>
                <w:sz w:val="24"/>
                <w:szCs w:val="24"/>
              </w:rPr>
            </w:pPr>
            <w:r>
              <w:rPr>
                <w:rFonts w:ascii="Candara" w:hAnsi="Candara"/>
                <w:sz w:val="24"/>
                <w:szCs w:val="24"/>
              </w:rPr>
              <w:t>Tamaño cerrado: 24 x 15 (300 Folletos)</w:t>
            </w:r>
          </w:p>
          <w:p>
            <w:pPr>
              <w:jc w:val="both"/>
              <w:rPr>
                <w:rFonts w:ascii="Candara" w:hAnsi="Candara"/>
                <w:sz w:val="24"/>
                <w:szCs w:val="24"/>
              </w:rPr>
            </w:pPr>
          </w:p>
          <w:p>
            <w:pPr>
              <w:pStyle w:val="Prrafodelista"/>
              <w:numPr>
                <w:ilvl w:val="0"/>
                <w:numId w:val="7"/>
              </w:numPr>
              <w:ind w:left="502"/>
              <w:jc w:val="both"/>
              <w:rPr>
                <w:rFonts w:ascii="Candara" w:hAnsi="Candara"/>
                <w:b/>
                <w:bCs/>
                <w:sz w:val="24"/>
                <w:szCs w:val="24"/>
              </w:rPr>
            </w:pPr>
            <w:r>
              <w:rPr>
                <w:rFonts w:ascii="Candara" w:hAnsi="Candara"/>
                <w:b/>
                <w:bCs/>
                <w:sz w:val="24"/>
                <w:szCs w:val="24"/>
              </w:rPr>
              <w:t>Servicio de Producción y logística del evento</w:t>
            </w:r>
          </w:p>
          <w:p>
            <w:pPr>
              <w:jc w:val="both"/>
              <w:rPr>
                <w:rFonts w:ascii="Candara" w:hAnsi="Candara"/>
                <w:sz w:val="24"/>
                <w:szCs w:val="24"/>
              </w:rPr>
            </w:pPr>
          </w:p>
          <w:p>
            <w:pPr>
              <w:jc w:val="both"/>
              <w:rPr>
                <w:rFonts w:ascii="Candara" w:hAnsi="Candara"/>
                <w:bCs/>
                <w:sz w:val="24"/>
                <w:szCs w:val="24"/>
              </w:rPr>
            </w:pPr>
            <w:r>
              <w:rPr>
                <w:rFonts w:ascii="Candara" w:hAnsi="Candara"/>
                <w:sz w:val="24"/>
                <w:szCs w:val="24"/>
              </w:rPr>
              <w:t>Scouting, planimetrías, supervisión, ejecución, montaje, desmontaje,  menaje necesario para el evento (iluminación, sonido, arreglos florales, cristalería,  mantelería, mesas, sillas y demás insumos necesarios para la correcta ejecución de evento)</w:t>
            </w:r>
          </w:p>
        </w:tc>
        <w:tc>
          <w:tcPr>
            <w:tcW w:w="575"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sz w:val="24"/>
                <w:szCs w:val="24"/>
                <w:lang w:eastAsia="es-EC"/>
              </w:rPr>
              <w:lastRenderedPageBreak/>
              <w:t>Servicio</w:t>
            </w:r>
          </w:p>
        </w:tc>
        <w:tc>
          <w:tcPr>
            <w:tcW w:w="710"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rPr>
              <w:t>1</w:t>
            </w:r>
          </w:p>
        </w:tc>
        <w:tc>
          <w:tcPr>
            <w:tcW w:w="720"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154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i/>
                <w:iCs/>
                <w:color w:val="000000"/>
                <w:sz w:val="24"/>
                <w:szCs w:val="24"/>
              </w:rPr>
            </w:pPr>
            <w:r>
              <w:rPr>
                <w:rFonts w:ascii="Candara" w:hAnsi="Candara" w:cs="Calibri"/>
                <w:i/>
                <w:iCs/>
                <w:color w:val="000000"/>
                <w:sz w:val="24"/>
                <w:szCs w:val="24"/>
              </w:rPr>
              <w:t>c=a*b</w:t>
            </w:r>
          </w:p>
        </w:tc>
      </w:tr>
      <w:tr>
        <w:trPr>
          <w:trHeight w:val="576"/>
        </w:trPr>
        <w:tc>
          <w:tcPr>
            <w:tcW w:w="474" w:type="pct"/>
            <w:tcBorders>
              <w:top w:val="nil"/>
              <w:left w:val="nil"/>
              <w:bottom w:val="nil"/>
              <w:right w:val="nil"/>
            </w:tcBorders>
            <w:shd w:val="clear" w:color="auto" w:fill="auto"/>
            <w:vAlign w:val="center"/>
            <w:hideMark/>
          </w:tcPr>
          <w:p>
            <w:pPr>
              <w:jc w:val="both"/>
              <w:rPr>
                <w:rFonts w:ascii="Candara" w:hAnsi="Candara" w:cs="Calibri"/>
                <w:color w:val="000000"/>
                <w:sz w:val="24"/>
                <w:szCs w:val="24"/>
              </w:rPr>
            </w:pPr>
          </w:p>
        </w:tc>
        <w:tc>
          <w:tcPr>
            <w:tcW w:w="974"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75"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10"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720"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SUBTOTAL </w:t>
            </w:r>
            <w:r>
              <w:rPr>
                <w:rFonts w:ascii="Candara" w:hAnsi="Candara" w:cs="Calibri"/>
                <w:b/>
                <w:bCs/>
                <w:color w:val="000000"/>
                <w:sz w:val="24"/>
                <w:szCs w:val="24"/>
              </w:rPr>
              <w:br/>
            </w:r>
            <w:r>
              <w:rPr>
                <w:rFonts w:ascii="Candara" w:hAnsi="Candara" w:cs="Calibri"/>
                <w:i/>
                <w:iCs/>
                <w:color w:val="000000"/>
                <w:sz w:val="24"/>
                <w:szCs w:val="24"/>
              </w:rPr>
              <w:t>(d)</w:t>
            </w:r>
          </w:p>
        </w:tc>
        <w:tc>
          <w:tcPr>
            <w:tcW w:w="154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d =</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c) (todos los ítems)</w:t>
            </w:r>
          </w:p>
        </w:tc>
      </w:tr>
      <w:tr>
        <w:trPr>
          <w:trHeight w:val="576"/>
        </w:trPr>
        <w:tc>
          <w:tcPr>
            <w:tcW w:w="474"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974"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75"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10"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720"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154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trPr>
          <w:trHeight w:val="576"/>
        </w:trPr>
        <w:tc>
          <w:tcPr>
            <w:tcW w:w="474"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974"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75"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10"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720"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1547"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tbl>
    <w:p>
      <w:pPr>
        <w:keepNext/>
        <w:keepLines/>
        <w:spacing w:after="120"/>
        <w:jc w:val="both"/>
        <w:rPr>
          <w:rFonts w:ascii="Candara" w:hAnsi="Candara"/>
          <w:b/>
          <w:bCs/>
          <w:sz w:val="24"/>
          <w:szCs w:val="24"/>
        </w:rPr>
      </w:pPr>
    </w:p>
    <w:bookmarkEnd w:id="20"/>
    <w:p>
      <w:pPr>
        <w:tabs>
          <w:tab w:val="left" w:pos="720"/>
          <w:tab w:val="right" w:leader="dot" w:pos="8640"/>
        </w:tabs>
        <w:spacing w:after="120"/>
        <w:jc w:val="both"/>
        <w:rPr>
          <w:rFonts w:ascii="Candara" w:hAnsi="Candara"/>
          <w:sz w:val="24"/>
          <w:szCs w:val="24"/>
        </w:rPr>
      </w:pPr>
    </w:p>
    <w:p>
      <w:pPr>
        <w:sectPr>
          <w:pgSz w:w="11906" w:h="16838"/>
          <w:pgMar w:top="1417" w:right="1701" w:bottom="1417" w:left="1701" w:header="708" w:footer="708" w:gutter="0"/>
          <w:cols w:space="708"/>
          <w:docGrid w:linePitch="360"/>
        </w:sectPr>
      </w:pPr>
    </w:p>
    <w:p>
      <w:pPr>
        <w:tabs>
          <w:tab w:val="left" w:pos="720"/>
          <w:tab w:val="right" w:leader="dot" w:pos="8640"/>
        </w:tabs>
        <w:spacing w:after="120"/>
        <w:jc w:val="center"/>
        <w:rPr>
          <w:rFonts w:ascii="Candara" w:hAnsi="Candara"/>
          <w:b/>
          <w:spacing w:val="-3"/>
          <w:sz w:val="24"/>
          <w:szCs w:val="24"/>
        </w:rPr>
      </w:pPr>
      <w:bookmarkStart w:id="21" w:name="_Hlk45211667"/>
      <w:r>
        <w:rPr>
          <w:rFonts w:ascii="Candara" w:hAnsi="Candara"/>
          <w:b/>
          <w:spacing w:val="-3"/>
          <w:sz w:val="24"/>
          <w:szCs w:val="24"/>
        </w:rPr>
        <w:lastRenderedPageBreak/>
        <w:t xml:space="preserve">LISTA DE SERVICIOS Y PLAN DE ENTREGA </w:t>
      </w:r>
    </w:p>
    <w:p>
      <w:pPr>
        <w:keepNext/>
        <w:keepLines/>
        <w:spacing w:after="120"/>
        <w:jc w:val="both"/>
        <w:rPr>
          <w:rFonts w:ascii="Candara" w:hAnsi="Candara"/>
          <w:i/>
          <w:iCs/>
          <w:color w:val="548DD4"/>
          <w:spacing w:val="-3"/>
          <w:sz w:val="24"/>
          <w:szCs w:val="24"/>
          <w:highlight w:val="yellow"/>
        </w:rPr>
      </w:pPr>
    </w:p>
    <w:tbl>
      <w:tblPr>
        <w:tblW w:w="5000" w:type="pct"/>
        <w:tblLook w:val="04A0" w:firstRow="1" w:lastRow="0" w:firstColumn="1" w:lastColumn="0" w:noHBand="0" w:noVBand="1"/>
      </w:tblPr>
      <w:tblGrid>
        <w:gridCol w:w="1392"/>
        <w:gridCol w:w="2359"/>
        <w:gridCol w:w="1281"/>
        <w:gridCol w:w="1281"/>
        <w:gridCol w:w="1481"/>
        <w:gridCol w:w="1882"/>
        <w:gridCol w:w="1882"/>
        <w:gridCol w:w="2721"/>
      </w:tblGrid>
      <w:tr>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Fecha de Entrega </w:t>
            </w:r>
          </w:p>
        </w:tc>
      </w:tr>
      <w:tr>
        <w:trPr>
          <w:trHeight w:val="624"/>
        </w:trPr>
        <w:tc>
          <w:tcPr>
            <w:tcW w:w="4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sz w:val="24"/>
                <w:szCs w:val="24"/>
                <w:lang w:eastAsia="en-US"/>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667"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inicio</w:t>
            </w:r>
          </w:p>
        </w:tc>
        <w:tc>
          <w:tcPr>
            <w:tcW w:w="667"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finalización</w:t>
            </w:r>
          </w:p>
        </w:tc>
        <w:tc>
          <w:tcPr>
            <w:tcW w:w="961"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Plazo de Ejecución</w:t>
            </w:r>
          </w:p>
        </w:tc>
      </w:tr>
      <w:tr>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767" w:type="pct"/>
            <w:tcBorders>
              <w:top w:val="nil"/>
              <w:left w:val="nil"/>
              <w:bottom w:val="single" w:sz="4" w:space="0" w:color="auto"/>
              <w:right w:val="single" w:sz="4" w:space="0" w:color="auto"/>
            </w:tcBorders>
            <w:shd w:val="clear" w:color="auto" w:fill="auto"/>
            <w:vAlign w:val="center"/>
            <w:hideMark/>
          </w:tcPr>
          <w:p>
            <w:pPr>
              <w:jc w:val="both"/>
              <w:rPr>
                <w:rFonts w:ascii="Candara" w:hAnsi="Candara"/>
                <w:bCs/>
                <w:i/>
                <w:sz w:val="24"/>
                <w:szCs w:val="24"/>
              </w:rPr>
            </w:pPr>
            <w:r>
              <w:rPr>
                <w:rFonts w:ascii="Candara" w:hAnsi="Candara"/>
                <w:bCs/>
                <w:i/>
                <w:sz w:val="24"/>
                <w:szCs w:val="24"/>
              </w:rPr>
              <w:t>Servicios de logística, producción, ejecución y difusión del “Congreso internacional de abogacía estatal sobre institutos fundamentales del derecho administrativo para la defensa jurídica del Estado” que incluye:</w:t>
            </w:r>
          </w:p>
          <w:p>
            <w:pPr>
              <w:jc w:val="both"/>
              <w:rPr>
                <w:rFonts w:ascii="Candara" w:hAnsi="Candara"/>
                <w:bCs/>
                <w:sz w:val="24"/>
                <w:szCs w:val="24"/>
              </w:rPr>
            </w:pPr>
          </w:p>
          <w:p>
            <w:pPr>
              <w:pStyle w:val="Prrafodelista"/>
              <w:numPr>
                <w:ilvl w:val="0"/>
                <w:numId w:val="8"/>
              </w:numPr>
              <w:jc w:val="both"/>
              <w:rPr>
                <w:rFonts w:ascii="Candara" w:hAnsi="Candara"/>
                <w:b/>
                <w:sz w:val="24"/>
                <w:szCs w:val="24"/>
              </w:rPr>
            </w:pPr>
            <w:r>
              <w:rPr>
                <w:rFonts w:ascii="Candara" w:hAnsi="Candara"/>
                <w:b/>
                <w:sz w:val="24"/>
                <w:szCs w:val="24"/>
              </w:rPr>
              <w:t>Servicio de Traslados Internacionales</w:t>
            </w:r>
          </w:p>
          <w:p>
            <w:pPr>
              <w:ind w:left="463" w:hanging="283"/>
              <w:rPr>
                <w:rFonts w:ascii="Candara" w:hAnsi="Candara" w:cs="Calibri"/>
                <w:i/>
                <w:iCs/>
                <w:color w:val="0070C0"/>
                <w:sz w:val="24"/>
                <w:szCs w:val="24"/>
              </w:rPr>
            </w:pPr>
          </w:p>
          <w:p>
            <w:pPr>
              <w:jc w:val="both"/>
              <w:rPr>
                <w:rFonts w:ascii="Candara" w:hAnsi="Candara"/>
                <w:color w:val="000000"/>
                <w:sz w:val="24"/>
                <w:szCs w:val="24"/>
                <w:lang w:eastAsia="es-EC"/>
              </w:rPr>
            </w:pPr>
            <w:r>
              <w:rPr>
                <w:rFonts w:ascii="Candara" w:hAnsi="Candara"/>
                <w:color w:val="000000"/>
                <w:sz w:val="24"/>
                <w:szCs w:val="24"/>
                <w:lang w:eastAsia="es-EC"/>
              </w:rPr>
              <w:t xml:space="preserve">Compra Pasajes Aéreos </w:t>
            </w:r>
            <w:r>
              <w:rPr>
                <w:rFonts w:ascii="Candara" w:hAnsi="Candara"/>
                <w:sz w:val="24"/>
                <w:szCs w:val="24"/>
                <w:lang w:eastAsia="es-EC"/>
              </w:rPr>
              <w:t>internacionales ida y vuelta (para 6 ponentes) preferentemente Tarifa económica</w:t>
            </w:r>
            <w:r>
              <w:rPr>
                <w:rFonts w:ascii="Candara" w:hAnsi="Candara"/>
                <w:color w:val="000000"/>
                <w:sz w:val="24"/>
                <w:szCs w:val="24"/>
                <w:lang w:eastAsia="es-EC"/>
              </w:rPr>
              <w:t xml:space="preserve"> </w:t>
            </w:r>
          </w:p>
          <w:p>
            <w:pPr>
              <w:jc w:val="both"/>
              <w:rPr>
                <w:rFonts w:ascii="Candara" w:hAnsi="Candara"/>
                <w:color w:val="000000"/>
                <w:sz w:val="24"/>
                <w:szCs w:val="24"/>
                <w:lang w:eastAsia="es-EC"/>
              </w:rPr>
            </w:pPr>
          </w:p>
          <w:p>
            <w:pPr>
              <w:pStyle w:val="Prrafodelista"/>
              <w:numPr>
                <w:ilvl w:val="0"/>
                <w:numId w:val="8"/>
              </w:numPr>
              <w:ind w:left="502"/>
              <w:jc w:val="both"/>
              <w:rPr>
                <w:rFonts w:ascii="Candara" w:hAnsi="Candara"/>
                <w:b/>
                <w:sz w:val="24"/>
                <w:szCs w:val="24"/>
              </w:rPr>
            </w:pPr>
            <w:r>
              <w:rPr>
                <w:rFonts w:ascii="Candara" w:hAnsi="Candara"/>
                <w:b/>
                <w:sz w:val="24"/>
                <w:szCs w:val="24"/>
              </w:rPr>
              <w:t xml:space="preserve">Servicio de Hospedaje delegaciones internacionales </w:t>
            </w:r>
            <w:r>
              <w:rPr>
                <w:rFonts w:ascii="Candara" w:hAnsi="Candara"/>
                <w:b/>
                <w:bCs/>
                <w:sz w:val="24"/>
                <w:szCs w:val="24"/>
              </w:rPr>
              <w:t xml:space="preserve">(ponentes) </w:t>
            </w:r>
            <w:r>
              <w:rPr>
                <w:rFonts w:ascii="Candara" w:hAnsi="Candara"/>
                <w:b/>
                <w:sz w:val="24"/>
                <w:szCs w:val="24"/>
              </w:rPr>
              <w:t xml:space="preserve">- 4 estrellas mínimo </w:t>
            </w:r>
          </w:p>
          <w:p>
            <w:pPr>
              <w:jc w:val="both"/>
              <w:rPr>
                <w:rFonts w:ascii="Candara" w:hAnsi="Candara" w:cs="Calibri"/>
                <w:bCs/>
                <w:sz w:val="24"/>
                <w:szCs w:val="24"/>
              </w:rPr>
            </w:pPr>
          </w:p>
          <w:p>
            <w:pPr>
              <w:jc w:val="both"/>
              <w:rPr>
                <w:rFonts w:ascii="Candara" w:hAnsi="Candara"/>
                <w:sz w:val="24"/>
                <w:szCs w:val="24"/>
              </w:rPr>
            </w:pPr>
            <w:r>
              <w:rPr>
                <w:rFonts w:ascii="Candara" w:hAnsi="Candara"/>
                <w:sz w:val="24"/>
                <w:szCs w:val="24"/>
              </w:rPr>
              <w:t>Habitaciones individuales con 2 comidas diarias por el tiempo de estancia en el país en coordinación con el Administrador de Contrato, conforme la Agenda del evento e itinerario de vuelo. El servicio debe incluir tasa turística. (para 6 ponentes)</w:t>
            </w:r>
          </w:p>
          <w:p>
            <w:pPr>
              <w:jc w:val="both"/>
              <w:rPr>
                <w:rFonts w:ascii="Candara" w:hAnsi="Candara"/>
                <w:sz w:val="24"/>
                <w:szCs w:val="24"/>
              </w:rPr>
            </w:pPr>
          </w:p>
          <w:p>
            <w:pPr>
              <w:pStyle w:val="Descripcin"/>
              <w:numPr>
                <w:ilvl w:val="0"/>
                <w:numId w:val="8"/>
              </w:numPr>
              <w:spacing w:after="0"/>
              <w:ind w:left="502"/>
              <w:jc w:val="both"/>
              <w:rPr>
                <w:rFonts w:ascii="Candara" w:hAnsi="Candara"/>
                <w:color w:val="auto"/>
                <w:sz w:val="24"/>
                <w:szCs w:val="24"/>
              </w:rPr>
            </w:pPr>
            <w:r>
              <w:rPr>
                <w:rFonts w:ascii="Candara" w:hAnsi="Candara"/>
                <w:color w:val="auto"/>
                <w:sz w:val="24"/>
                <w:szCs w:val="24"/>
              </w:rPr>
              <w:t>Servicio de Traducciones simultáneas</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Equipos de interpretación simultánea para </w:t>
            </w:r>
            <w:r>
              <w:rPr>
                <w:rFonts w:ascii="Candara" w:hAnsi="Candara"/>
                <w:sz w:val="24"/>
                <w:szCs w:val="24"/>
              </w:rPr>
              <w:lastRenderedPageBreak/>
              <w:t xml:space="preserve">cabina: 1 Cabina de Piso completamente equipadas para interpretación.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Intérpretes simultáneos: </w:t>
            </w:r>
          </w:p>
          <w:p>
            <w:pPr>
              <w:jc w:val="both"/>
              <w:rPr>
                <w:rFonts w:ascii="Candara" w:hAnsi="Candara"/>
                <w:sz w:val="24"/>
                <w:szCs w:val="24"/>
              </w:rPr>
            </w:pPr>
            <w:r>
              <w:rPr>
                <w:rFonts w:ascii="Candara" w:hAnsi="Candara"/>
                <w:sz w:val="24"/>
                <w:szCs w:val="24"/>
              </w:rPr>
              <w:t xml:space="preserve">portugués-español-portugués </w:t>
            </w:r>
          </w:p>
          <w:p>
            <w:pPr>
              <w:jc w:val="both"/>
              <w:rPr>
                <w:rFonts w:ascii="Candara" w:hAnsi="Candara"/>
                <w:sz w:val="24"/>
                <w:szCs w:val="24"/>
              </w:rPr>
            </w:pPr>
            <w:r>
              <w:rPr>
                <w:rFonts w:ascii="Candara" w:hAnsi="Candara"/>
                <w:sz w:val="24"/>
                <w:szCs w:val="24"/>
              </w:rPr>
              <w:t xml:space="preserve">francés-español–francés </w:t>
            </w:r>
          </w:p>
          <w:p>
            <w:pPr>
              <w:jc w:val="both"/>
              <w:rPr>
                <w:rFonts w:ascii="Candara" w:hAnsi="Candara"/>
                <w:sz w:val="24"/>
                <w:szCs w:val="24"/>
              </w:rPr>
            </w:pPr>
          </w:p>
          <w:p>
            <w:pPr>
              <w:jc w:val="both"/>
              <w:rPr>
                <w:rFonts w:ascii="Candara" w:hAnsi="Candara"/>
                <w:sz w:val="24"/>
                <w:szCs w:val="24"/>
              </w:rPr>
            </w:pPr>
            <w:r>
              <w:rPr>
                <w:rFonts w:ascii="Candara" w:hAnsi="Candara"/>
                <w:sz w:val="24"/>
                <w:szCs w:val="24"/>
              </w:rPr>
              <w:t xml:space="preserve">156 Receptores de traducción digital </w:t>
            </w:r>
          </w:p>
          <w:p>
            <w:pPr>
              <w:jc w:val="both"/>
              <w:rPr>
                <w:rFonts w:ascii="Candara" w:hAnsi="Candara"/>
                <w:sz w:val="24"/>
                <w:szCs w:val="24"/>
              </w:rPr>
            </w:pPr>
            <w:r>
              <w:rPr>
                <w:rFonts w:ascii="Candara" w:hAnsi="Candara"/>
                <w:sz w:val="24"/>
                <w:szCs w:val="24"/>
              </w:rPr>
              <w:t>Attaché para entrega de receptores.</w:t>
            </w:r>
          </w:p>
          <w:p>
            <w:pPr>
              <w:jc w:val="both"/>
              <w:rPr>
                <w:rFonts w:ascii="Candara" w:hAnsi="Candara"/>
                <w:sz w:val="24"/>
                <w:szCs w:val="24"/>
              </w:rPr>
            </w:pPr>
            <w:r>
              <w:rPr>
                <w:rFonts w:ascii="Candara" w:hAnsi="Candara"/>
                <w:sz w:val="24"/>
                <w:szCs w:val="24"/>
              </w:rPr>
              <w:t>Soporte técnico fijo durante el evento.</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de movilización, montaje y desmontaje. Durante dos días</w:t>
            </w:r>
          </w:p>
          <w:p>
            <w:pPr>
              <w:jc w:val="both"/>
              <w:rPr>
                <w:rFonts w:ascii="Candara" w:hAnsi="Candara"/>
                <w:sz w:val="24"/>
                <w:szCs w:val="24"/>
              </w:rPr>
            </w:pPr>
          </w:p>
          <w:p>
            <w:pPr>
              <w:pStyle w:val="Descripcin"/>
              <w:numPr>
                <w:ilvl w:val="0"/>
                <w:numId w:val="8"/>
              </w:numPr>
              <w:spacing w:after="0"/>
              <w:ind w:left="502"/>
              <w:jc w:val="both"/>
              <w:rPr>
                <w:rFonts w:ascii="Candara" w:hAnsi="Candara"/>
                <w:color w:val="auto"/>
                <w:sz w:val="24"/>
                <w:szCs w:val="24"/>
              </w:rPr>
            </w:pPr>
            <w:r>
              <w:rPr>
                <w:rFonts w:ascii="Candara" w:hAnsi="Candara"/>
                <w:color w:val="auto"/>
                <w:sz w:val="24"/>
                <w:szCs w:val="24"/>
              </w:rPr>
              <w:t>Servicio de Coffee break</w:t>
            </w:r>
          </w:p>
          <w:p>
            <w:pPr>
              <w:rPr>
                <w:rFonts w:ascii="Candara" w:hAnsi="Candara"/>
                <w:sz w:val="24"/>
                <w:szCs w:val="24"/>
              </w:rPr>
            </w:pPr>
          </w:p>
          <w:p>
            <w:pPr>
              <w:jc w:val="both"/>
              <w:rPr>
                <w:rFonts w:ascii="Candara" w:hAnsi="Candara"/>
                <w:b/>
                <w:sz w:val="24"/>
                <w:szCs w:val="24"/>
              </w:rPr>
            </w:pPr>
            <w:r>
              <w:rPr>
                <w:rFonts w:ascii="Candara" w:hAnsi="Candara"/>
                <w:b/>
                <w:sz w:val="24"/>
                <w:szCs w:val="24"/>
              </w:rPr>
              <w:t xml:space="preserve">Día 1 </w:t>
            </w:r>
          </w:p>
          <w:p>
            <w:pPr>
              <w:jc w:val="both"/>
              <w:rPr>
                <w:rFonts w:ascii="Candara" w:hAnsi="Candara"/>
                <w:sz w:val="24"/>
                <w:szCs w:val="24"/>
              </w:rPr>
            </w:pPr>
            <w:r>
              <w:rPr>
                <w:rFonts w:ascii="Candara" w:hAnsi="Candara"/>
                <w:sz w:val="24"/>
                <w:szCs w:val="24"/>
              </w:rPr>
              <w:lastRenderedPageBreak/>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jc w:val="both"/>
              <w:rPr>
                <w:rFonts w:ascii="Candara" w:hAnsi="Candara"/>
                <w:sz w:val="24"/>
                <w:szCs w:val="24"/>
              </w:rPr>
            </w:pPr>
          </w:p>
          <w:p>
            <w:pPr>
              <w:jc w:val="both"/>
              <w:rPr>
                <w:rFonts w:ascii="Candara" w:hAnsi="Candara"/>
                <w:b/>
                <w:sz w:val="24"/>
                <w:szCs w:val="24"/>
              </w:rPr>
            </w:pPr>
            <w:r>
              <w:rPr>
                <w:rFonts w:ascii="Candara" w:hAnsi="Candara"/>
                <w:b/>
                <w:sz w:val="24"/>
                <w:szCs w:val="24"/>
              </w:rPr>
              <w:t>Día 2</w:t>
            </w:r>
          </w:p>
          <w:p>
            <w:pPr>
              <w:jc w:val="both"/>
              <w:rPr>
                <w:rFonts w:ascii="Candara" w:hAnsi="Candara"/>
                <w:sz w:val="24"/>
                <w:szCs w:val="24"/>
              </w:rPr>
            </w:pPr>
            <w:r>
              <w:rPr>
                <w:rFonts w:ascii="Candara" w:hAnsi="Candara"/>
                <w:sz w:val="24"/>
                <w:szCs w:val="24"/>
              </w:rPr>
              <w:t>Mañana: 2 opciones más bebidas soft cantidad para 156 funcionarios públicos y ponentes</w:t>
            </w:r>
          </w:p>
          <w:p>
            <w:pPr>
              <w:jc w:val="both"/>
              <w:rPr>
                <w:rFonts w:ascii="Candara" w:hAnsi="Candara"/>
                <w:sz w:val="24"/>
                <w:szCs w:val="24"/>
              </w:rPr>
            </w:pPr>
            <w:r>
              <w:rPr>
                <w:rFonts w:ascii="Candara" w:hAnsi="Candara"/>
                <w:sz w:val="24"/>
                <w:szCs w:val="24"/>
              </w:rPr>
              <w:t>Tarde: 2 opciones más bebidas soft cantidad para 156 funcionarios públicos y  ponentes</w:t>
            </w:r>
          </w:p>
          <w:p>
            <w:pPr>
              <w:pStyle w:val="Prrafodelista"/>
              <w:numPr>
                <w:ilvl w:val="0"/>
                <w:numId w:val="8"/>
              </w:numPr>
              <w:ind w:left="502"/>
              <w:jc w:val="both"/>
              <w:rPr>
                <w:rFonts w:ascii="Candara" w:hAnsi="Candara"/>
                <w:b/>
                <w:sz w:val="24"/>
                <w:szCs w:val="24"/>
              </w:rPr>
            </w:pPr>
            <w:r>
              <w:rPr>
                <w:rFonts w:ascii="Candara" w:hAnsi="Candara"/>
                <w:b/>
                <w:bCs/>
                <w:sz w:val="24"/>
                <w:szCs w:val="24"/>
              </w:rPr>
              <w:t>Reunión de trabajo - bienvenida con expositores internacionales</w:t>
            </w:r>
            <w:r>
              <w:rPr>
                <w:rFonts w:ascii="Candara" w:hAnsi="Candara"/>
                <w:b/>
                <w:sz w:val="24"/>
                <w:szCs w:val="24"/>
              </w:rPr>
              <w:t xml:space="preserve"> </w:t>
            </w:r>
          </w:p>
          <w:p>
            <w:pPr>
              <w:rPr>
                <w:rFonts w:ascii="Candara" w:hAnsi="Candara"/>
                <w:sz w:val="24"/>
                <w:szCs w:val="24"/>
              </w:rPr>
            </w:pPr>
          </w:p>
          <w:p>
            <w:pPr>
              <w:jc w:val="both"/>
              <w:rPr>
                <w:rFonts w:ascii="Candara" w:hAnsi="Candara" w:cs="Calibri"/>
                <w:color w:val="000000"/>
                <w:sz w:val="24"/>
                <w:szCs w:val="24"/>
                <w:lang w:eastAsia="es-EC"/>
              </w:rPr>
            </w:pPr>
            <w:r>
              <w:rPr>
                <w:rFonts w:ascii="Candara" w:hAnsi="Candara"/>
                <w:sz w:val="24"/>
                <w:szCs w:val="24"/>
              </w:rPr>
              <w:t xml:space="preserve">Lugar por definir por el proveedor, Incluye </w:t>
            </w:r>
            <w:r>
              <w:rPr>
                <w:rFonts w:ascii="Candara" w:hAnsi="Candara"/>
                <w:sz w:val="24"/>
                <w:szCs w:val="24"/>
              </w:rPr>
              <w:lastRenderedPageBreak/>
              <w:t>alimentación (</w:t>
            </w:r>
            <w:r>
              <w:rPr>
                <w:rFonts w:ascii="Candara" w:hAnsi="Candara" w:cs="Calibri"/>
                <w:color w:val="000000"/>
                <w:sz w:val="24"/>
                <w:szCs w:val="24"/>
                <w:lang w:eastAsia="es-EC"/>
              </w:rPr>
              <w:t xml:space="preserve">para 15 </w:t>
            </w:r>
            <w:r>
              <w:rPr>
                <w:rFonts w:ascii="Candara" w:hAnsi="Candara"/>
                <w:sz w:val="24"/>
                <w:szCs w:val="24"/>
              </w:rPr>
              <w:t>funcionarios públicos y ponentes</w:t>
            </w:r>
            <w:r>
              <w:rPr>
                <w:rFonts w:ascii="Candara" w:hAnsi="Candara" w:cs="Calibri"/>
                <w:color w:val="000000"/>
                <w:sz w:val="24"/>
                <w:szCs w:val="24"/>
                <w:lang w:eastAsia="es-EC"/>
              </w:rPr>
              <w:t>)</w:t>
            </w:r>
          </w:p>
          <w:p>
            <w:pPr>
              <w:jc w:val="both"/>
              <w:rPr>
                <w:rFonts w:ascii="Candara" w:hAnsi="Candara"/>
                <w:sz w:val="24"/>
                <w:szCs w:val="24"/>
              </w:rPr>
            </w:pPr>
          </w:p>
          <w:p>
            <w:pPr>
              <w:pStyle w:val="Descripcin"/>
              <w:numPr>
                <w:ilvl w:val="0"/>
                <w:numId w:val="8"/>
              </w:numPr>
              <w:spacing w:after="0"/>
              <w:ind w:left="502"/>
              <w:rPr>
                <w:rFonts w:ascii="Candara" w:hAnsi="Candara"/>
                <w:color w:val="auto"/>
                <w:sz w:val="24"/>
                <w:szCs w:val="24"/>
              </w:rPr>
            </w:pPr>
            <w:r>
              <w:rPr>
                <w:rFonts w:ascii="Candara" w:hAnsi="Candara"/>
                <w:color w:val="auto"/>
                <w:sz w:val="24"/>
                <w:szCs w:val="24"/>
              </w:rPr>
              <w:t xml:space="preserve">Servicio de Clausura </w:t>
            </w:r>
          </w:p>
          <w:p>
            <w:pPr>
              <w:rPr>
                <w:rFonts w:ascii="Candara" w:hAnsi="Candara"/>
                <w:sz w:val="24"/>
                <w:szCs w:val="24"/>
              </w:rPr>
            </w:pPr>
          </w:p>
          <w:p>
            <w:pPr>
              <w:jc w:val="both"/>
              <w:rPr>
                <w:rFonts w:ascii="Candara" w:hAnsi="Candara"/>
                <w:sz w:val="24"/>
                <w:szCs w:val="24"/>
              </w:rPr>
            </w:pPr>
            <w:r>
              <w:rPr>
                <w:rFonts w:ascii="Candara" w:hAnsi="Candara"/>
                <w:sz w:val="24"/>
                <w:szCs w:val="24"/>
              </w:rPr>
              <w:t>Lugar por definir por el proveedor, Incluye alimentación (</w:t>
            </w:r>
            <w:r>
              <w:rPr>
                <w:rFonts w:ascii="Candara" w:hAnsi="Candara" w:cs="Calibri"/>
                <w:color w:val="000000"/>
                <w:sz w:val="24"/>
                <w:szCs w:val="24"/>
                <w:lang w:eastAsia="es-EC"/>
              </w:rPr>
              <w:t xml:space="preserve">para 156 </w:t>
            </w:r>
            <w:r>
              <w:rPr>
                <w:rFonts w:ascii="Candara" w:hAnsi="Candara"/>
                <w:sz w:val="24"/>
                <w:szCs w:val="24"/>
              </w:rPr>
              <w:t>funcionarios públicos y ponentes</w:t>
            </w:r>
            <w:r>
              <w:rPr>
                <w:rFonts w:ascii="Candara" w:hAnsi="Candara" w:cs="Calibri"/>
                <w:color w:val="000000"/>
                <w:sz w:val="24"/>
                <w:szCs w:val="24"/>
                <w:lang w:eastAsia="es-EC"/>
              </w:rPr>
              <w:t>)</w:t>
            </w:r>
            <w:r>
              <w:rPr>
                <w:rFonts w:ascii="Candara" w:hAnsi="Candara"/>
                <w:sz w:val="24"/>
                <w:szCs w:val="24"/>
              </w:rPr>
              <w:t xml:space="preserve"> Montaje y servicio </w:t>
            </w:r>
          </w:p>
          <w:p>
            <w:pPr>
              <w:jc w:val="both"/>
              <w:rPr>
                <w:rFonts w:ascii="Candara" w:hAnsi="Candara"/>
                <w:sz w:val="24"/>
                <w:szCs w:val="24"/>
              </w:rPr>
            </w:pPr>
          </w:p>
          <w:p>
            <w:pPr>
              <w:pStyle w:val="Descripcin"/>
              <w:numPr>
                <w:ilvl w:val="0"/>
                <w:numId w:val="8"/>
              </w:numPr>
              <w:spacing w:after="0"/>
              <w:ind w:left="502"/>
              <w:jc w:val="both"/>
              <w:rPr>
                <w:rFonts w:ascii="Candara" w:hAnsi="Candara"/>
                <w:color w:val="auto"/>
                <w:sz w:val="24"/>
                <w:szCs w:val="24"/>
              </w:rPr>
            </w:pPr>
            <w:r>
              <w:rPr>
                <w:rFonts w:ascii="Candara" w:hAnsi="Candara"/>
                <w:color w:val="auto"/>
                <w:sz w:val="24"/>
                <w:szCs w:val="24"/>
              </w:rPr>
              <w:t xml:space="preserve">Servicio de Requerimientos técnicos para la producción de las conferencias </w:t>
            </w:r>
          </w:p>
          <w:p>
            <w:pPr>
              <w:rPr>
                <w:rFonts w:ascii="Candara" w:hAnsi="Candara"/>
                <w:sz w:val="24"/>
                <w:szCs w:val="24"/>
              </w:rPr>
            </w:pPr>
          </w:p>
          <w:p>
            <w:pPr>
              <w:jc w:val="both"/>
              <w:rPr>
                <w:rFonts w:ascii="Candara" w:hAnsi="Candara"/>
                <w:sz w:val="24"/>
                <w:szCs w:val="24"/>
              </w:rPr>
            </w:pPr>
            <w:r>
              <w:rPr>
                <w:rFonts w:ascii="Candara" w:hAnsi="Candara"/>
                <w:sz w:val="24"/>
                <w:szCs w:val="24"/>
              </w:rPr>
              <w:t xml:space="preserve">Un Video-audio (que incluya circuito cerrado, streaming), sonido, amplificación, iluminación, ambientación, equipos de cómputo, cámaras de video y escenografía para </w:t>
            </w:r>
            <w:r>
              <w:rPr>
                <w:rFonts w:ascii="Candara" w:hAnsi="Candara"/>
                <w:sz w:val="24"/>
                <w:szCs w:val="24"/>
              </w:rPr>
              <w:lastRenderedPageBreak/>
              <w:t>eventos (conferencia) que se realicen en el auditorio por definir por el proveedor con capacidad para 200 personas, previa autorización de la PGE.</w:t>
            </w:r>
          </w:p>
          <w:p>
            <w:pPr>
              <w:jc w:val="both"/>
              <w:rPr>
                <w:rFonts w:ascii="Candara" w:hAnsi="Candara"/>
                <w:sz w:val="24"/>
                <w:szCs w:val="24"/>
              </w:rPr>
            </w:pPr>
          </w:p>
          <w:p>
            <w:pPr>
              <w:jc w:val="both"/>
              <w:rPr>
                <w:rFonts w:ascii="Candara" w:hAnsi="Candara"/>
                <w:sz w:val="24"/>
                <w:szCs w:val="24"/>
              </w:rPr>
            </w:pPr>
            <w:r>
              <w:rPr>
                <w:rFonts w:ascii="Candara" w:hAnsi="Candara"/>
                <w:sz w:val="24"/>
                <w:szCs w:val="24"/>
              </w:rPr>
              <w:t>Servicio streaming (</w:t>
            </w:r>
            <w:r>
              <w:rPr>
                <w:rFonts w:ascii="Candara" w:hAnsi="Candara" w:cs="Segoe UI"/>
                <w:sz w:val="24"/>
                <w:szCs w:val="24"/>
              </w:rPr>
              <w:t>Software de Video para proporcionar mezcla de video HD en vivo)</w:t>
            </w:r>
            <w:r>
              <w:rPr>
                <w:rFonts w:ascii="Candara" w:hAnsi="Candara"/>
                <w:sz w:val="24"/>
                <w:szCs w:val="24"/>
              </w:rPr>
              <w:t xml:space="preserve">  – YouTube administración y difusión y transmisión en redes sociales - video plataforma YouTube</w:t>
            </w:r>
          </w:p>
          <w:p>
            <w:pPr>
              <w:jc w:val="both"/>
              <w:rPr>
                <w:rFonts w:ascii="Candara" w:hAnsi="Candara"/>
                <w:sz w:val="24"/>
                <w:szCs w:val="24"/>
              </w:rPr>
            </w:pPr>
            <w:r>
              <w:rPr>
                <w:rFonts w:ascii="Candara" w:hAnsi="Candara"/>
                <w:sz w:val="24"/>
                <w:szCs w:val="24"/>
              </w:rPr>
              <w:t>Internet 80 megas sincrónico.</w:t>
            </w:r>
          </w:p>
          <w:p>
            <w:pPr>
              <w:jc w:val="both"/>
              <w:rPr>
                <w:rFonts w:ascii="Candara" w:hAnsi="Candara"/>
                <w:sz w:val="24"/>
                <w:szCs w:val="24"/>
              </w:rPr>
            </w:pPr>
            <w:r>
              <w:rPr>
                <w:rFonts w:ascii="Candara" w:hAnsi="Candara"/>
                <w:sz w:val="24"/>
                <w:szCs w:val="24"/>
              </w:rPr>
              <w:t>Grabación con mínimo 2 cámaras del evento en HD, mixer, y sistema.</w:t>
            </w:r>
          </w:p>
          <w:p>
            <w:pPr>
              <w:jc w:val="both"/>
              <w:rPr>
                <w:rFonts w:ascii="Candara" w:hAnsi="Candara"/>
                <w:sz w:val="24"/>
                <w:szCs w:val="24"/>
              </w:rPr>
            </w:pPr>
            <w:r>
              <w:rPr>
                <w:rFonts w:ascii="Candara" w:hAnsi="Candara"/>
                <w:sz w:val="24"/>
                <w:szCs w:val="24"/>
              </w:rPr>
              <w:t xml:space="preserve">Deberá contar con todo el equipo necesario para la </w:t>
            </w:r>
            <w:r>
              <w:rPr>
                <w:rFonts w:ascii="Candara" w:hAnsi="Candara"/>
                <w:sz w:val="24"/>
                <w:szCs w:val="24"/>
              </w:rPr>
              <w:lastRenderedPageBreak/>
              <w:t>correcta ejecución del evento.</w:t>
            </w:r>
          </w:p>
          <w:p>
            <w:pPr>
              <w:jc w:val="both"/>
              <w:rPr>
                <w:rFonts w:ascii="Candara" w:hAnsi="Candara"/>
                <w:sz w:val="24"/>
                <w:szCs w:val="24"/>
              </w:rPr>
            </w:pPr>
          </w:p>
          <w:p>
            <w:pPr>
              <w:rPr>
                <w:rFonts w:ascii="Candara" w:hAnsi="Candara"/>
                <w:sz w:val="24"/>
                <w:szCs w:val="24"/>
              </w:rPr>
            </w:pPr>
            <w:r>
              <w:rPr>
                <w:rFonts w:ascii="Candara" w:hAnsi="Candara"/>
                <w:sz w:val="24"/>
                <w:szCs w:val="24"/>
              </w:rPr>
              <w:t>Para todos los servicios se debe contar con personal técnico y operativo permanente antes, durante y después del evento.</w:t>
            </w:r>
          </w:p>
          <w:p>
            <w:pPr>
              <w:rPr>
                <w:rFonts w:ascii="Candara" w:hAnsi="Candara"/>
                <w:sz w:val="24"/>
                <w:szCs w:val="24"/>
              </w:rPr>
            </w:pPr>
          </w:p>
          <w:p>
            <w:pPr>
              <w:rPr>
                <w:rFonts w:ascii="Candara" w:hAnsi="Candara"/>
                <w:sz w:val="24"/>
                <w:szCs w:val="24"/>
              </w:rPr>
            </w:pPr>
            <w:r>
              <w:rPr>
                <w:rFonts w:ascii="Candara" w:hAnsi="Candara"/>
                <w:sz w:val="24"/>
                <w:szCs w:val="24"/>
              </w:rPr>
              <w:t xml:space="preserve">Elaboración, emisión y entrega de certificados de asistencia electrónicos del “Congreso internacional de abogacía estatal sobre institutos fundamentales del derecho administrativo para la defensa jurídica del Estado”. (Para todos los asistentes al evento, tanto de manera presencial como online, que cuenten con </w:t>
            </w:r>
            <w:r>
              <w:rPr>
                <w:rFonts w:ascii="Candara" w:hAnsi="Candara"/>
                <w:sz w:val="24"/>
                <w:szCs w:val="24"/>
              </w:rPr>
              <w:lastRenderedPageBreak/>
              <w:t>asistencia mínima de al menos 3 de las 4 jornadas que dura el evento)</w:t>
            </w:r>
          </w:p>
          <w:p>
            <w:pPr>
              <w:rPr>
                <w:rFonts w:ascii="Candara" w:hAnsi="Candara"/>
                <w:sz w:val="24"/>
                <w:szCs w:val="24"/>
              </w:rPr>
            </w:pPr>
          </w:p>
          <w:p>
            <w:pPr>
              <w:rPr>
                <w:rFonts w:ascii="Candara" w:hAnsi="Candara"/>
                <w:sz w:val="24"/>
                <w:szCs w:val="24"/>
              </w:rPr>
            </w:pPr>
            <w:r>
              <w:rPr>
                <w:rFonts w:ascii="Candara" w:hAnsi="Candara"/>
                <w:sz w:val="24"/>
                <w:szCs w:val="24"/>
              </w:rPr>
              <w:t>Impresión de 156 invitaciones en papel couché de 250 gramos impresión tiro, incluye sobre (solo para autoridades nacionales)</w:t>
            </w:r>
          </w:p>
          <w:p>
            <w:pPr>
              <w:rPr>
                <w:rFonts w:ascii="Candara" w:hAnsi="Candara"/>
                <w:sz w:val="24"/>
                <w:szCs w:val="24"/>
              </w:rPr>
            </w:pPr>
          </w:p>
          <w:p>
            <w:pPr>
              <w:jc w:val="both"/>
              <w:rPr>
                <w:rFonts w:ascii="Candara" w:hAnsi="Candara"/>
                <w:sz w:val="24"/>
                <w:szCs w:val="24"/>
              </w:rPr>
            </w:pPr>
            <w:r>
              <w:rPr>
                <w:rFonts w:ascii="Candara" w:hAnsi="Candara"/>
                <w:sz w:val="24"/>
                <w:szCs w:val="24"/>
              </w:rPr>
              <w:t>Producción de material impreso a full color, promocional del evento.</w:t>
            </w:r>
          </w:p>
          <w:p>
            <w:pPr>
              <w:jc w:val="both"/>
              <w:rPr>
                <w:rFonts w:ascii="Candara" w:hAnsi="Candara"/>
                <w:sz w:val="24"/>
                <w:szCs w:val="24"/>
              </w:rPr>
            </w:pPr>
            <w:r>
              <w:rPr>
                <w:rFonts w:ascii="Candara" w:hAnsi="Candara"/>
                <w:sz w:val="24"/>
                <w:szCs w:val="24"/>
              </w:rPr>
              <w:t>Impresión de folletos de información jurídica de la PGE, plastificado mate portada y contraportada en couché de 200 gramos.  10 Páginas internas: couché 115 gramos. Impresión a full</w:t>
            </w:r>
          </w:p>
          <w:p>
            <w:pPr>
              <w:jc w:val="both"/>
              <w:rPr>
                <w:rFonts w:ascii="Candara" w:hAnsi="Candara"/>
                <w:sz w:val="24"/>
                <w:szCs w:val="24"/>
              </w:rPr>
            </w:pPr>
            <w:r>
              <w:rPr>
                <w:rFonts w:ascii="Candara" w:hAnsi="Candara"/>
                <w:sz w:val="24"/>
                <w:szCs w:val="24"/>
              </w:rPr>
              <w:lastRenderedPageBreak/>
              <w:t>color y grapado, plastificado mate. Tamaño abierto: 48 x 15</w:t>
            </w:r>
          </w:p>
          <w:p>
            <w:pPr>
              <w:rPr>
                <w:rFonts w:ascii="Candara" w:hAnsi="Candara"/>
                <w:sz w:val="24"/>
                <w:szCs w:val="24"/>
              </w:rPr>
            </w:pPr>
            <w:r>
              <w:rPr>
                <w:rFonts w:ascii="Candara" w:hAnsi="Candara"/>
                <w:sz w:val="24"/>
                <w:szCs w:val="24"/>
              </w:rPr>
              <w:t>Tamaño cerrado: 24 x 15 (300 Folletos)</w:t>
            </w:r>
          </w:p>
          <w:p>
            <w:pPr>
              <w:jc w:val="both"/>
              <w:rPr>
                <w:rFonts w:ascii="Candara" w:hAnsi="Candara"/>
                <w:sz w:val="24"/>
                <w:szCs w:val="24"/>
              </w:rPr>
            </w:pPr>
          </w:p>
          <w:p>
            <w:pPr>
              <w:pStyle w:val="Prrafodelista"/>
              <w:numPr>
                <w:ilvl w:val="0"/>
                <w:numId w:val="8"/>
              </w:numPr>
              <w:ind w:left="502"/>
              <w:jc w:val="both"/>
              <w:rPr>
                <w:rFonts w:ascii="Candara" w:hAnsi="Candara"/>
                <w:b/>
                <w:bCs/>
                <w:sz w:val="24"/>
                <w:szCs w:val="24"/>
              </w:rPr>
            </w:pPr>
            <w:r>
              <w:rPr>
                <w:rFonts w:ascii="Candara" w:hAnsi="Candara"/>
                <w:b/>
                <w:bCs/>
                <w:sz w:val="24"/>
                <w:szCs w:val="24"/>
              </w:rPr>
              <w:t>Servicio de Producción y logística del evento</w:t>
            </w:r>
          </w:p>
          <w:p>
            <w:pPr>
              <w:jc w:val="both"/>
              <w:rPr>
                <w:rFonts w:ascii="Candara" w:hAnsi="Candara"/>
                <w:sz w:val="24"/>
                <w:szCs w:val="24"/>
              </w:rPr>
            </w:pPr>
          </w:p>
          <w:p>
            <w:pPr>
              <w:jc w:val="both"/>
              <w:rPr>
                <w:rFonts w:ascii="Candara" w:hAnsi="Candara"/>
                <w:bCs/>
                <w:sz w:val="24"/>
                <w:szCs w:val="24"/>
              </w:rPr>
            </w:pPr>
            <w:r>
              <w:rPr>
                <w:rFonts w:ascii="Candara" w:hAnsi="Candara"/>
                <w:sz w:val="24"/>
                <w:szCs w:val="24"/>
              </w:rPr>
              <w:t>Scouting, planimetrías, supervisión, ejecución, montaje, desmontaje,  menaje necesario para el evento (iluminación, sonido, arreglos florales, cristalería,  mantelería, mesas, sillas y demás insumos necesarios para la correcta ejecución de evento)</w:t>
            </w: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s="Calibri"/>
                <w:i/>
                <w:iCs/>
                <w:sz w:val="24"/>
                <w:szCs w:val="24"/>
                <w:lang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olor w:val="000000"/>
                <w:sz w:val="24"/>
                <w:szCs w:val="24"/>
                <w:lang w:eastAsia="es-EC"/>
              </w:rPr>
              <w:t>Servicio</w:t>
            </w:r>
          </w:p>
        </w:tc>
        <w:tc>
          <w:tcPr>
            <w:tcW w:w="527" w:type="pct"/>
            <w:tcBorders>
              <w:top w:val="nil"/>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Quito - Ecuador</w:t>
            </w:r>
          </w:p>
        </w:tc>
        <w:tc>
          <w:tcPr>
            <w:tcW w:w="66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plazo ofertado para prestar el servicio]</w:t>
            </w:r>
          </w:p>
        </w:tc>
      </w:tr>
    </w:tbl>
    <w:p>
      <w:pPr>
        <w:keepNext/>
        <w:keepLines/>
        <w:spacing w:after="120"/>
        <w:jc w:val="both"/>
        <w:rPr>
          <w:rFonts w:ascii="Candara" w:hAnsi="Candara"/>
          <w:i/>
          <w:iCs/>
          <w:color w:val="548DD4"/>
          <w:spacing w:val="-3"/>
          <w:sz w:val="24"/>
          <w:szCs w:val="24"/>
          <w:highlight w:val="yellow"/>
        </w:rPr>
      </w:pPr>
    </w:p>
    <w:p>
      <w:pPr>
        <w:keepNext/>
        <w:keepLines/>
        <w:spacing w:after="120"/>
        <w:jc w:val="both"/>
        <w:rPr>
          <w:rFonts w:ascii="Candara" w:hAnsi="Candara"/>
          <w:i/>
          <w:iCs/>
          <w:color w:val="548DD4"/>
          <w:spacing w:val="-3"/>
          <w:sz w:val="24"/>
          <w:szCs w:val="24"/>
        </w:rPr>
      </w:pPr>
      <w:r>
        <w:rPr>
          <w:rFonts w:ascii="Candara" w:hAnsi="Candara"/>
          <w:b/>
          <w:bCs/>
          <w:i/>
          <w:iCs/>
          <w:color w:val="548DD4"/>
          <w:spacing w:val="-3"/>
          <w:sz w:val="24"/>
          <w:szCs w:val="24"/>
        </w:rPr>
        <w:t>Notas para la preparación de la Lista de Requisitos:</w:t>
      </w:r>
      <w:r>
        <w:rPr>
          <w:rFonts w:ascii="Candara" w:hAnsi="Candara"/>
          <w:i/>
          <w:iCs/>
          <w:color w:val="548DD4"/>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21"/>
    </w:p>
    <w:p>
      <w:bookmarkStart w:id="22" w:name="_GoBack"/>
      <w:bookmarkEnd w:id="22"/>
    </w:p>
    <w:sectPr>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4">
    <w:p>
      <w:pPr>
        <w:pStyle w:val="Textonotapie"/>
        <w:jc w:val="both"/>
        <w:rPr>
          <w:rFonts w:ascii="Candara" w:hAnsi="Candara"/>
          <w:color w:val="0070C0"/>
          <w:sz w:val="16"/>
          <w:szCs w:val="16"/>
          <w:lang w:val="es-EC"/>
        </w:rPr>
      </w:pPr>
    </w:p>
  </w:footnote>
  <w:footnote w:id="5">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6">
    <w:p>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680434"/>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D11A3"/>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E5C71"/>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260983"/>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2DB0972"/>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markup="0" w:comments="0" w:insDel="0" w:formatting="0"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A044-CC66-4E95-B536-3FF5DC27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Artículo Car1,título 3 Car1"/>
    <w:basedOn w:val="Fuentedeprrafopredeter"/>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Pr>
      <w:rFonts w:ascii="Times New Roman" w:eastAsia="Times New Roman" w:hAnsi="Times New Roman" w:cs="Times New Roman"/>
      <w:sz w:val="20"/>
      <w:szCs w:val="20"/>
      <w:lang w:eastAsia="es-ES"/>
    </w:rPr>
  </w:style>
  <w:style w:type="character" w:styleId="Nmerodepgina">
    <w:name w:val="page number"/>
    <w:basedOn w:val="Fuentedeprrafopredete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pPr>
      <w:spacing w:after="200"/>
    </w:pPr>
    <w:rPr>
      <w:b/>
      <w:bCs/>
      <w:color w:val="4F81BD"/>
      <w:sz w:val="18"/>
      <w:szCs w:val="18"/>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basedOn w:val="Fuentedeprrafopredeter"/>
    <w:link w:val="Textoindependiente3"/>
    <w:uiPriority w:val="99"/>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Times New Roman" w:eastAsia="Times New Roman" w:hAnsi="Times New Roman" w:cs="Times New Roman"/>
      <w:sz w:val="16"/>
      <w:szCs w:val="16"/>
      <w:lang w:eastAsia="es-E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sz w:val="20"/>
      <w:szCs w:val="20"/>
      <w:lang w:val="en-GB" w:eastAsia="en-GB"/>
    </w:rPr>
  </w:style>
  <w:style w:type="paragraph" w:customStyle="1" w:styleId="Normali">
    <w:name w:val="Normal(i)"/>
    <w:basedOn w:val="Normal"/>
    <w:pPr>
      <w:keepLines/>
      <w:tabs>
        <w:tab w:val="left" w:pos="1843"/>
      </w:tabs>
      <w:spacing w:after="120"/>
      <w:jc w:val="both"/>
    </w:pPr>
    <w:rPr>
      <w:sz w:val="24"/>
      <w:lang w:val="en-GB" w:eastAsia="en-GB"/>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eastAsia="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5351</Words>
  <Characters>29435</Characters>
  <Application>Microsoft Office Word</Application>
  <DocSecurity>0</DocSecurity>
  <Lines>245</Lines>
  <Paragraphs>69</Paragraphs>
  <ScaleCrop>false</ScaleCrop>
  <Company/>
  <LinksUpToDate>false</LinksUpToDate>
  <CharactersWithSpaces>34717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Tipan Tania</dc:creator>
  <cp:keywords/>
  <dc:description/>
  <cp:lastModifiedBy>Tipan Tania</cp:lastModifiedBy>
  <cp:revision>1</cp:revision>
  <dcterms:created xsi:type="dcterms:W3CDTF">2022-06-16T17:50:00Z</dcterms:created>
  <dcterms:modified xsi:type="dcterms:W3CDTF">2022-06-16T17:55:00Z</dcterms:modified>
</cp:coreProperties>
</file>