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tulo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MODELO PARA HOJA DE VIDA</w:t>
      </w:r>
    </w:p>
    <w:p>
      <w:pPr>
        <w:rPr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6237"/>
      </w:tblGrid>
      <w:tr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DATOS PERSONALES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both"/>
              <w:rPr>
                <w:iCs/>
                <w:sz w:val="20"/>
                <w:szCs w:val="20"/>
              </w:rPr>
            </w:pPr>
          </w:p>
        </w:tc>
      </w:tr>
    </w:tbl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2268"/>
        <w:gridCol w:w="851"/>
        <w:gridCol w:w="1193"/>
        <w:gridCol w:w="1063"/>
      </w:tblGrid>
      <w:tr>
        <w:trPr>
          <w:cantSplit/>
        </w:trPr>
        <w:tc>
          <w:tcPr>
            <w:tcW w:w="4008" w:type="dxa"/>
            <w:vMerge w:val="restart"/>
            <w:shd w:val="clear" w:color="auto" w:fill="F2F2F2"/>
            <w:vAlign w:val="center"/>
          </w:tcPr>
          <w:p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LUGAR Y FECHA DE NACIMIENTO:   </w:t>
            </w:r>
          </w:p>
        </w:tc>
        <w:tc>
          <w:tcPr>
            <w:tcW w:w="2268" w:type="dxa"/>
            <w:shd w:val="clear" w:color="auto" w:fill="F2F2F2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851" w:type="dxa"/>
            <w:shd w:val="clear" w:color="auto" w:fill="F2F2F2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día</w:t>
            </w:r>
          </w:p>
        </w:tc>
        <w:tc>
          <w:tcPr>
            <w:tcW w:w="1193" w:type="dxa"/>
            <w:shd w:val="clear" w:color="auto" w:fill="F2F2F2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</w:tc>
        <w:tc>
          <w:tcPr>
            <w:tcW w:w="1063" w:type="dxa"/>
            <w:shd w:val="clear" w:color="auto" w:fill="F2F2F2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año</w:t>
            </w:r>
          </w:p>
        </w:tc>
      </w:tr>
      <w:tr>
        <w:trPr>
          <w:cantSplit/>
          <w:trHeight w:val="152"/>
        </w:trPr>
        <w:tc>
          <w:tcPr>
            <w:tcW w:w="4008" w:type="dxa"/>
            <w:vMerge/>
            <w:shd w:val="clear" w:color="auto" w:fill="D9D9D9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</w:tbl>
    <w:p>
      <w:pPr>
        <w:jc w:val="both"/>
        <w:rPr>
          <w:b/>
          <w:bCs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0"/>
        <w:gridCol w:w="3302"/>
        <w:gridCol w:w="2605"/>
      </w:tblGrid>
      <w:tr>
        <w:trPr>
          <w:cantSplit/>
          <w:trHeight w:val="303"/>
        </w:trPr>
        <w:tc>
          <w:tcPr>
            <w:tcW w:w="2137" w:type="dxa"/>
            <w:shd w:val="clear" w:color="auto" w:fill="F2F2F2"/>
            <w:vAlign w:val="center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País de Residencia:  </w:t>
            </w:r>
          </w:p>
        </w:tc>
        <w:tc>
          <w:tcPr>
            <w:tcW w:w="1350" w:type="dxa"/>
            <w:shd w:val="clear" w:color="auto" w:fill="FFFFFF"/>
          </w:tcPr>
          <w:p>
            <w:pPr>
              <w:keepNext/>
              <w:jc w:val="both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2F2F2"/>
            <w:vAlign w:val="center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Nro. Documento de identidad:</w:t>
            </w:r>
          </w:p>
        </w:tc>
        <w:tc>
          <w:tcPr>
            <w:tcW w:w="2605" w:type="dxa"/>
            <w:shd w:val="clear" w:color="auto" w:fill="FFFFFF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</w:tbl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1047"/>
        <w:gridCol w:w="1909"/>
        <w:gridCol w:w="260"/>
        <w:gridCol w:w="99"/>
        <w:gridCol w:w="567"/>
        <w:gridCol w:w="2835"/>
        <w:gridCol w:w="1123"/>
      </w:tblGrid>
      <w:tr>
        <w:trPr>
          <w:cantSplit/>
        </w:trPr>
        <w:tc>
          <w:tcPr>
            <w:tcW w:w="1543" w:type="dxa"/>
            <w:vMerge w:val="restart"/>
            <w:shd w:val="clear" w:color="auto" w:fill="F2F2F2"/>
            <w:vAlign w:val="center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DIRECCIÓN:   </w:t>
            </w:r>
          </w:p>
        </w:tc>
        <w:tc>
          <w:tcPr>
            <w:tcW w:w="2956" w:type="dxa"/>
            <w:gridSpan w:val="2"/>
            <w:shd w:val="clear" w:color="auto" w:fill="F2F2F2"/>
          </w:tcPr>
          <w:p>
            <w:pPr>
              <w:ind w:left="-62" w:firstLine="6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Avenida</w:t>
            </w:r>
          </w:p>
        </w:tc>
        <w:tc>
          <w:tcPr>
            <w:tcW w:w="926" w:type="dxa"/>
            <w:gridSpan w:val="3"/>
            <w:shd w:val="clear" w:color="auto" w:fill="F2F2F2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N˚</w:t>
            </w:r>
          </w:p>
        </w:tc>
        <w:tc>
          <w:tcPr>
            <w:tcW w:w="2835" w:type="dxa"/>
            <w:shd w:val="clear" w:color="auto" w:fill="F2F2F2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Calle</w:t>
            </w:r>
          </w:p>
        </w:tc>
        <w:tc>
          <w:tcPr>
            <w:tcW w:w="1123" w:type="dxa"/>
            <w:shd w:val="clear" w:color="auto" w:fill="F2F2F2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Depto.</w:t>
            </w:r>
          </w:p>
        </w:tc>
      </w:tr>
      <w:tr>
        <w:trPr>
          <w:cantSplit/>
          <w:trHeight w:val="278"/>
        </w:trPr>
        <w:tc>
          <w:tcPr>
            <w:tcW w:w="1543" w:type="dxa"/>
            <w:vMerge/>
            <w:shd w:val="clear" w:color="auto" w:fill="D9D9D9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center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center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</w:tr>
      <w:tr>
        <w:trPr>
          <w:cantSplit/>
          <w:trHeight w:val="129"/>
        </w:trPr>
        <w:tc>
          <w:tcPr>
            <w:tcW w:w="1543" w:type="dxa"/>
            <w:vMerge/>
            <w:shd w:val="clear" w:color="auto" w:fill="D9D9D9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shd w:val="clear" w:color="auto" w:fill="F2F2F2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3402" w:type="dxa"/>
            <w:gridSpan w:val="2"/>
            <w:shd w:val="clear" w:color="auto" w:fill="F2F2F2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Zona</w:t>
            </w:r>
          </w:p>
        </w:tc>
        <w:tc>
          <w:tcPr>
            <w:tcW w:w="1123" w:type="dxa"/>
            <w:shd w:val="clear" w:color="auto" w:fill="F2F2F2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Código Postal</w:t>
            </w:r>
          </w:p>
        </w:tc>
      </w:tr>
      <w:tr>
        <w:trPr>
          <w:cantSplit/>
          <w:trHeight w:val="314"/>
        </w:trPr>
        <w:tc>
          <w:tcPr>
            <w:tcW w:w="1543" w:type="dxa"/>
            <w:vMerge/>
            <w:tcBorders>
              <w:bottom w:val="single" w:sz="4" w:space="0" w:color="auto"/>
            </w:tcBorders>
            <w:shd w:val="clear" w:color="auto" w:fill="D9D9D9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tcBorders>
              <w:bottom w:val="single" w:sz="4" w:space="0" w:color="auto"/>
            </w:tcBorders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</w:tr>
      <w:tr>
        <w:trPr>
          <w:cantSplit/>
          <w:trHeight w:val="2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Número de Teléfono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Número Celular</w:t>
            </w: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</w:t>
            </w:r>
          </w:p>
        </w:tc>
      </w:tr>
      <w:tr>
        <w:trPr>
          <w:cantSplit/>
          <w:trHeight w:val="1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</w:tbl>
    <w:p>
      <w:pPr>
        <w:tabs>
          <w:tab w:val="left" w:pos="1620"/>
        </w:tabs>
        <w:jc w:val="both"/>
        <w:rPr>
          <w:b/>
          <w:bCs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2017"/>
        <w:gridCol w:w="1843"/>
        <w:gridCol w:w="1317"/>
        <w:gridCol w:w="1376"/>
      </w:tblGrid>
      <w:tr>
        <w:trPr>
          <w:cantSplit/>
          <w:trHeight w:val="303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EDUCACIÓN: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>
        <w:trPr>
          <w:cantSplit/>
          <w:trHeight w:val="303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Ttulo5"/>
              <w:spacing w:before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Título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Ttulo4"/>
              <w:spacing w:before="0"/>
              <w:jc w:val="center"/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</w:rPr>
              <w:t xml:space="preserve">Fecha de titulación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 Página referencia</w:t>
            </w:r>
          </w:p>
        </w:tc>
      </w:tr>
      <w:tr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Universidad: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</w:tr>
    </w:tbl>
    <w:p>
      <w:pPr>
        <w:tabs>
          <w:tab w:val="left" w:pos="1620"/>
        </w:tabs>
        <w:jc w:val="both"/>
        <w:rPr>
          <w:b/>
          <w:bCs/>
          <w:sz w:val="20"/>
          <w:szCs w:val="20"/>
        </w:rPr>
      </w:pPr>
    </w:p>
    <w:tbl>
      <w:tblPr>
        <w:tblW w:w="93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276"/>
        <w:gridCol w:w="1275"/>
        <w:gridCol w:w="850"/>
        <w:gridCol w:w="1341"/>
        <w:gridCol w:w="1170"/>
        <w:gridCol w:w="1321"/>
      </w:tblGrid>
      <w:tr>
        <w:trPr>
          <w:cantSplit/>
          <w:trHeight w:val="303"/>
        </w:trPr>
        <w:tc>
          <w:tcPr>
            <w:tcW w:w="9398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CURSO/TALLERES/OTROS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</w:tr>
      <w:tr>
        <w:trPr>
          <w:cantSplit/>
          <w:trHeight w:val="303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Ttulo5"/>
              <w:spacing w:before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Nombre del Evento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Inicio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Fin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</w:t>
            </w:r>
          </w:p>
        </w:tc>
        <w:tc>
          <w:tcPr>
            <w:tcW w:w="1341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Ciudad/ País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Página referencia</w:t>
            </w:r>
          </w:p>
        </w:tc>
      </w:tr>
      <w:tr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</w:tr>
    </w:tbl>
    <w:p>
      <w:pPr>
        <w:jc w:val="both"/>
        <w:rPr>
          <w:b/>
          <w:bCs/>
          <w:sz w:val="20"/>
          <w:szCs w:val="20"/>
        </w:rPr>
      </w:pPr>
    </w:p>
    <w:tbl>
      <w:tblPr>
        <w:tblW w:w="5391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1900"/>
        <w:gridCol w:w="640"/>
        <w:gridCol w:w="548"/>
        <w:gridCol w:w="636"/>
        <w:gridCol w:w="640"/>
        <w:gridCol w:w="634"/>
        <w:gridCol w:w="546"/>
        <w:gridCol w:w="634"/>
        <w:gridCol w:w="723"/>
        <w:gridCol w:w="630"/>
        <w:gridCol w:w="543"/>
        <w:gridCol w:w="723"/>
        <w:gridCol w:w="708"/>
        <w:gridCol w:w="13"/>
      </w:tblGrid>
      <w:tr>
        <w:trPr>
          <w:gridAfter w:val="1"/>
          <w:wAfter w:w="8" w:type="pct"/>
          <w:cantSplit/>
          <w:trHeight w:val="355"/>
        </w:trPr>
        <w:tc>
          <w:tcPr>
            <w:tcW w:w="499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 IDIOMAS</w:t>
            </w:r>
            <w:r>
              <w:rPr>
                <w:rStyle w:val="Refdenotaalpie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</w:tr>
      <w:tr>
        <w:trPr>
          <w:gridAfter w:val="1"/>
          <w:wAfter w:w="8" w:type="pct"/>
          <w:cantSplit/>
          <w:trHeight w:val="319"/>
        </w:trPr>
        <w:tc>
          <w:tcPr>
            <w:tcW w:w="9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129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Hablado 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Lectura</w:t>
            </w:r>
          </w:p>
        </w:tc>
        <w:tc>
          <w:tcPr>
            <w:tcW w:w="136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Escritura</w:t>
            </w:r>
          </w:p>
        </w:tc>
      </w:tr>
      <w:tr>
        <w:trPr>
          <w:trHeight w:val="540"/>
        </w:trPr>
        <w:tc>
          <w:tcPr>
            <w:tcW w:w="9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MB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LT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NG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MB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LT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NG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MB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LT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NG</w:t>
            </w:r>
          </w:p>
        </w:tc>
      </w:tr>
      <w:tr>
        <w:trPr>
          <w:cantSplit/>
          <w:trHeight w:val="312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>
        <w:trPr>
          <w:cantSplit/>
          <w:trHeight w:val="312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</w:tbl>
    <w:p>
      <w:pPr>
        <w:tabs>
          <w:tab w:val="left" w:pos="1620"/>
        </w:tabs>
        <w:jc w:val="both"/>
        <w:rPr>
          <w:b/>
          <w:bCs/>
          <w:sz w:val="20"/>
          <w:szCs w:val="20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235"/>
        <w:gridCol w:w="1317"/>
        <w:gridCol w:w="12"/>
      </w:tblGrid>
      <w:tr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>
            <w:pPr>
              <w:pStyle w:val="Prrafodelista"/>
              <w:numPr>
                <w:ilvl w:val="0"/>
                <w:numId w:val="3"/>
              </w:num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EXPERIENCIA GENERAL </w:t>
            </w:r>
          </w:p>
        </w:tc>
      </w:tr>
      <w:tr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 de la Entidad o Empresa</w:t>
            </w:r>
            <w:r>
              <w:rPr>
                <w:rStyle w:val="Refdenotaalpie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235" w:type="dxa"/>
            <w:vMerge w:val="restart"/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Meses en el Cargo</w:t>
            </w:r>
          </w:p>
        </w:tc>
        <w:tc>
          <w:tcPr>
            <w:tcW w:w="1329" w:type="dxa"/>
            <w:gridSpan w:val="2"/>
            <w:vMerge w:val="restart"/>
            <w:shd w:val="clear" w:color="auto" w:fill="F2F2F2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 Página de respaldo</w:t>
            </w:r>
          </w:p>
        </w:tc>
      </w:tr>
      <w:tr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Inicio</w:t>
            </w:r>
          </w:p>
          <w:p>
            <w:pPr>
              <w:tabs>
                <w:tab w:val="left" w:pos="1620"/>
              </w:tabs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</w:t>
            </w:r>
          </w:p>
          <w:p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(día, mes, año)</w:t>
            </w:r>
          </w:p>
        </w:tc>
        <w:tc>
          <w:tcPr>
            <w:tcW w:w="1235" w:type="dxa"/>
            <w:vMerge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</w:tr>
      <w:tr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</w:tr>
      <w:tr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Principales funciones/tareas</w:t>
            </w:r>
            <w:r>
              <w:rPr>
                <w:rStyle w:val="Refdenotaalpie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>
      <w:pPr>
        <w:jc w:val="both"/>
        <w:rPr>
          <w:sz w:val="20"/>
          <w:szCs w:val="20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235"/>
        <w:gridCol w:w="1317"/>
        <w:gridCol w:w="12"/>
      </w:tblGrid>
      <w:tr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>
            <w:pPr>
              <w:pStyle w:val="Prrafodelista"/>
              <w:numPr>
                <w:ilvl w:val="0"/>
                <w:numId w:val="3"/>
              </w:num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EXPERIENCIA ESPECIFICA </w:t>
            </w:r>
          </w:p>
        </w:tc>
      </w:tr>
      <w:tr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 de la Entidad o Empresa</w:t>
            </w:r>
            <w:r>
              <w:rPr>
                <w:rStyle w:val="Refdenotaalpie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235" w:type="dxa"/>
            <w:vMerge w:val="restart"/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Meses en el Cargo</w:t>
            </w:r>
          </w:p>
        </w:tc>
        <w:tc>
          <w:tcPr>
            <w:tcW w:w="1329" w:type="dxa"/>
            <w:gridSpan w:val="2"/>
            <w:vMerge w:val="restart"/>
            <w:shd w:val="clear" w:color="auto" w:fill="F2F2F2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 Página de respaldo</w:t>
            </w:r>
          </w:p>
        </w:tc>
      </w:tr>
      <w:tr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Inicio</w:t>
            </w:r>
          </w:p>
          <w:p>
            <w:pPr>
              <w:tabs>
                <w:tab w:val="left" w:pos="1620"/>
              </w:tabs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</w:t>
            </w:r>
          </w:p>
          <w:p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(día, mes, año)</w:t>
            </w:r>
          </w:p>
        </w:tc>
        <w:tc>
          <w:tcPr>
            <w:tcW w:w="1235" w:type="dxa"/>
            <w:vMerge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</w:tr>
      <w:tr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</w:tr>
      <w:tr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Principales funciones/tareas</w:t>
            </w:r>
            <w:r>
              <w:rPr>
                <w:rStyle w:val="Refdenotaalpie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>
      <w:pPr>
        <w:jc w:val="both"/>
        <w:rPr>
          <w:sz w:val="22"/>
          <w:szCs w:val="22"/>
        </w:rPr>
      </w:pPr>
    </w:p>
    <w:p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es-CO"/>
        </w:rPr>
      </w:pPr>
      <w:r>
        <w:rPr>
          <w:bCs/>
          <w:sz w:val="22"/>
          <w:szCs w:val="22"/>
          <w:lang w:val="es-CO"/>
        </w:rPr>
        <w:t>Al presentar mi Hoja de Vida, declaro y garantizo</w:t>
      </w:r>
      <w:r>
        <w:rPr>
          <w:sz w:val="22"/>
          <w:szCs w:val="22"/>
          <w:lang w:val="es-CO"/>
        </w:rPr>
        <w:t>:</w:t>
      </w:r>
    </w:p>
    <w:p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ind w:left="900" w:hanging="540"/>
        <w:jc w:val="both"/>
        <w:textAlignment w:val="baseline"/>
        <w:rPr>
          <w:sz w:val="22"/>
          <w:szCs w:val="22"/>
          <w:lang w:val="es-CO"/>
        </w:rPr>
      </w:pPr>
      <w:r>
        <w:rPr>
          <w:bCs/>
          <w:sz w:val="22"/>
          <w:szCs w:val="22"/>
          <w:lang w:val="es-CO"/>
        </w:rPr>
        <w:t>que he leído y entendido las definiciones de Prácticas Prohibidas del Banco y las sanciones aplicables a la comisión de estas constantes en el Anexo 2 de este documento;</w:t>
      </w:r>
    </w:p>
    <w:p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ind w:left="900" w:hanging="540"/>
        <w:jc w:val="both"/>
        <w:textAlignment w:val="baseline"/>
        <w:rPr>
          <w:sz w:val="22"/>
          <w:szCs w:val="22"/>
          <w:lang w:val="es-CO"/>
        </w:rPr>
      </w:pPr>
      <w:r>
        <w:rPr>
          <w:bCs/>
          <w:sz w:val="22"/>
          <w:szCs w:val="22"/>
          <w:lang w:val="es-CO"/>
        </w:rPr>
        <w:t>que no he incurrido en ninguna Práctica Prohibida descrita en este documento</w:t>
      </w:r>
      <w:r>
        <w:rPr>
          <w:sz w:val="22"/>
          <w:szCs w:val="22"/>
          <w:lang w:val="es-CO"/>
        </w:rPr>
        <w:t>;</w:t>
      </w:r>
    </w:p>
    <w:p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ind w:left="900" w:hanging="540"/>
        <w:jc w:val="both"/>
        <w:textAlignment w:val="baseline"/>
        <w:rPr>
          <w:sz w:val="22"/>
          <w:szCs w:val="22"/>
        </w:rPr>
      </w:pPr>
      <w:r>
        <w:rPr>
          <w:bCs/>
          <w:sz w:val="22"/>
          <w:szCs w:val="22"/>
          <w:lang w:val="es-CO"/>
        </w:rPr>
        <w:t>que no he tergiversado ni ocultado ningún hecho sustancial durante los procesos de selección, negociación, adjudicación o ejecución de un contrato</w:t>
      </w:r>
      <w:r>
        <w:rPr>
          <w:sz w:val="22"/>
          <w:szCs w:val="22"/>
          <w:lang w:val="es-CO"/>
        </w:rPr>
        <w:t>;</w:t>
      </w:r>
    </w:p>
    <w:p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ind w:left="900" w:hanging="540"/>
        <w:jc w:val="both"/>
        <w:textAlignment w:val="baseline"/>
        <w:rPr>
          <w:sz w:val="22"/>
          <w:szCs w:val="22"/>
        </w:rPr>
      </w:pPr>
      <w:r>
        <w:rPr>
          <w:bCs/>
          <w:sz w:val="22"/>
          <w:szCs w:val="22"/>
          <w:lang w:val="es-CO"/>
        </w:rPr>
        <w:t>que reconozco que el incumplimiento de cualquiera de estas prácticas constituye el fundamento para la imposición por el Banco de una o más de las medidas descritas en el Anexo 2</w:t>
      </w:r>
      <w:r>
        <w:rPr>
          <w:iCs/>
          <w:sz w:val="22"/>
          <w:szCs w:val="22"/>
          <w:lang w:val="es-CO"/>
        </w:rPr>
        <w:t>.</w:t>
      </w:r>
    </w:p>
    <w:p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Atentamente</w:t>
      </w:r>
    </w:p>
    <w:p>
      <w:pPr>
        <w:ind w:left="993"/>
        <w:jc w:val="both"/>
        <w:rPr>
          <w:sz w:val="22"/>
          <w:szCs w:val="22"/>
        </w:rPr>
      </w:pPr>
    </w:p>
    <w:p>
      <w:pPr>
        <w:ind w:left="993"/>
        <w:jc w:val="both"/>
        <w:rPr>
          <w:sz w:val="22"/>
          <w:szCs w:val="22"/>
        </w:rPr>
      </w:pPr>
    </w:p>
    <w:p>
      <w:pPr>
        <w:ind w:left="993"/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[Firma del Consultor]</w:t>
      </w:r>
      <w:r>
        <w:rPr>
          <w:i/>
          <w:sz w:val="22"/>
          <w:szCs w:val="22"/>
        </w:rPr>
        <w:tab/>
        <w:t xml:space="preserve">   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>
      <w:pPr>
        <w:jc w:val="both"/>
        <w:rPr>
          <w:sz w:val="22"/>
          <w:szCs w:val="22"/>
        </w:rPr>
      </w:pPr>
    </w:p>
    <w:p>
      <w:pPr>
        <w:tabs>
          <w:tab w:val="left" w:pos="-720"/>
        </w:tabs>
        <w:suppressAutoHyphens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NOTA: Adjuntar copias simples de los siguientes documentos</w:t>
      </w:r>
      <w:r>
        <w:rPr>
          <w:rStyle w:val="Refdenotaalpie"/>
          <w:b/>
          <w:sz w:val="16"/>
          <w:szCs w:val="16"/>
        </w:rPr>
        <w:footnoteReference w:id="6"/>
      </w:r>
      <w:r>
        <w:rPr>
          <w:b/>
          <w:sz w:val="16"/>
          <w:szCs w:val="16"/>
        </w:rPr>
        <w:t>:</w:t>
      </w:r>
    </w:p>
    <w:p>
      <w:pPr>
        <w:tabs>
          <w:tab w:val="left" w:pos="-720"/>
        </w:tabs>
        <w:suppressAutoHyphens/>
        <w:jc w:val="both"/>
        <w:rPr>
          <w:b/>
          <w:sz w:val="16"/>
          <w:szCs w:val="16"/>
        </w:rPr>
      </w:pPr>
    </w:p>
    <w:p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>Título(s) profesional(es).</w:t>
      </w:r>
    </w:p>
    <w:p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>Certificados</w:t>
      </w:r>
      <w:r>
        <w:rPr>
          <w:rStyle w:val="Refdenotaalpie"/>
          <w:sz w:val="16"/>
          <w:szCs w:val="16"/>
        </w:rPr>
        <w:footnoteReference w:id="7"/>
      </w:r>
      <w:r>
        <w:rPr>
          <w:sz w:val="16"/>
          <w:szCs w:val="16"/>
        </w:rPr>
        <w:t xml:space="preserve"> o Actas de Entrega-Recepción sobre la experiencia profesional específica.</w:t>
      </w:r>
    </w:p>
    <w:p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>Copia del RUC e identificación.</w:t>
      </w:r>
    </w:p>
    <w:p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>Otros documentos que respalden la información consignada en el currículum vitae.</w:t>
      </w:r>
      <w:r>
        <w:rPr>
          <w:rStyle w:val="Refdenotaalpie"/>
          <w:sz w:val="16"/>
          <w:szCs w:val="16"/>
        </w:rPr>
        <w:footnoteReference w:id="8"/>
      </w:r>
    </w:p>
    <w:p>
      <w:bookmarkStart w:id="0" w:name="_GoBack"/>
      <w:bookmarkEnd w:id="0"/>
    </w:p>
    <w:sect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xtonotapie"/>
        <w:jc w:val="both"/>
        <w:rPr>
          <w:sz w:val="14"/>
          <w:szCs w:val="18"/>
        </w:rPr>
      </w:pP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MB = Muy buena; B = Buena; LT = Limitada; NG = Ninguna</w:t>
      </w:r>
    </w:p>
  </w:footnote>
  <w:footnote w:id="2">
    <w:p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consultor deberá añadir las filas que considere necesarias para acreditar su experiencia general.</w:t>
      </w:r>
    </w:p>
  </w:footnote>
  <w:footnote w:id="3">
    <w:p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el caso que la experiencia descrita sea de consultor y se requiera el monto del contrato administrado, colocar el valor.  </w:t>
      </w:r>
    </w:p>
  </w:footnote>
  <w:footnote w:id="4">
    <w:p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consultor deberá añadir las filas que considere necesarias para acreditar su experiencia específica.</w:t>
      </w:r>
    </w:p>
  </w:footnote>
  <w:footnote w:id="5">
    <w:p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el caso de que la experiencia descrita sea de consultor y se requiera el monto del contrato administrado, colocar el valor.  </w:t>
      </w:r>
    </w:p>
  </w:footnote>
  <w:footnote w:id="6">
    <w:p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podrá solicitar copias notariadas y/o apostilladas, sobre la documentación que sustente su CV, únicamente al Consultor que resulte seleccionado previo la suscripción del contrato.</w:t>
      </w:r>
    </w:p>
  </w:footnote>
  <w:footnote w:id="7">
    <w:p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Los documentos y certificados deben contener la información necesaria para ser evaluados.</w:t>
      </w:r>
    </w:p>
  </w:footnote>
  <w:footnote w:id="8">
    <w:p>
      <w:pPr>
        <w:pStyle w:val="Textonotapie"/>
        <w:jc w:val="both"/>
        <w:rPr>
          <w:lang w:val="es-EC"/>
        </w:rPr>
      </w:pP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No son aceptables los auto certificados emitidos por el mismo Consultor.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27D2"/>
    <w:multiLevelType w:val="hybridMultilevel"/>
    <w:tmpl w:val="D38671F0"/>
    <w:lvl w:ilvl="0" w:tplc="DC7629EC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50A3C"/>
    <w:multiLevelType w:val="hybridMultilevel"/>
    <w:tmpl w:val="22348E20"/>
    <w:lvl w:ilvl="0" w:tplc="C7A0E650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332496"/>
    <w:multiLevelType w:val="hybridMultilevel"/>
    <w:tmpl w:val="632ADD82"/>
    <w:lvl w:ilvl="0" w:tplc="95008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00924-C35A-45B6-A62C-C5206645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/>
    </w:rPr>
  </w:style>
  <w:style w:type="paragraph" w:styleId="Ttulo1">
    <w:name w:val="heading 1"/>
    <w:aliases w:val="Secciones"/>
    <w:basedOn w:val="Normal"/>
    <w:next w:val="Normal"/>
    <w:link w:val="Ttulo1C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ecciones Car"/>
    <w:basedOn w:val="Fuentedeprrafopredeter"/>
    <w:link w:val="Ttulo1"/>
    <w:uiPriority w:val="99"/>
    <w:rPr>
      <w:rFonts w:ascii="Arial" w:eastAsia="Times New Roman" w:hAnsi="Arial" w:cs="Arial"/>
      <w:b/>
      <w:bCs/>
      <w:kern w:val="32"/>
      <w:sz w:val="32"/>
      <w:szCs w:val="32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="Cambria" w:eastAsia="Times New Roman" w:hAnsi="Cambria" w:cs="Times New Roman"/>
      <w:color w:val="243F60"/>
      <w:sz w:val="24"/>
      <w:szCs w:val="24"/>
      <w:lang w:val="es-EC"/>
    </w:rPr>
  </w:style>
  <w:style w:type="paragraph" w:styleId="Prrafodelista">
    <w:name w:val="List Paragraph"/>
    <w:aliases w:val="TIT 2 IND,Bullet List,FooterText,Bullet 1,Use Case List Paragraph,lp1,Bullet Number,Capítulo,titulo 5,References,Paragraphe  revu,Titulo D,Texto,List Paragraph1,Titulo 1,Titulo 2,List Paragraph,Subtitulo1,Párrafo de lista2,numbered,MAPA"/>
    <w:basedOn w:val="Normal"/>
    <w:link w:val="PrrafodelistaCar"/>
    <w:uiPriority w:val="1"/>
    <w:qFormat/>
    <w:pPr>
      <w:ind w:left="720"/>
      <w:contextualSpacing/>
    </w:pPr>
  </w:style>
  <w:style w:type="character" w:customStyle="1" w:styleId="PrrafodelistaCar">
    <w:name w:val="Párrafo de lista Car"/>
    <w:aliases w:val="TIT 2 IND Car,Bullet List Car,FooterText Car,Bullet 1 Car,Use Case List Paragraph Car,lp1 Car,Bullet Number Car,Capítulo Car,titulo 5 Car,References Car,Paragraphe  revu Car,Titulo D Car,Texto Car,List Paragraph1 Car,Titulo 1 Car"/>
    <w:link w:val="Prrafodelista"/>
    <w:uiPriority w:val="1"/>
    <w:qFormat/>
    <w:rPr>
      <w:rFonts w:ascii="Times New Roman" w:eastAsia="Times New Roman" w:hAnsi="Times New Roman" w:cs="Times New Roman"/>
      <w:sz w:val="24"/>
      <w:szCs w:val="24"/>
      <w:lang w:val="es-EC"/>
    </w:rPr>
  </w:style>
  <w:style w:type="character" w:styleId="Refdenotaalpie">
    <w:name w:val="footnote reference"/>
    <w:aliases w:val="titulo 2,Style 24,pie pddes"/>
    <w:uiPriority w:val="99"/>
    <w:rPr>
      <w:rFonts w:ascii="Times New Roman" w:hAnsi="Times New Roman"/>
      <w:sz w:val="15"/>
      <w:vertAlign w:val="superscript"/>
    </w:rPr>
  </w:style>
  <w:style w:type="paragraph" w:styleId="Textonotapie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link w:val="TextonotapieCar"/>
    <w:uiPriority w:val="99"/>
    <w:pPr>
      <w:spacing w:after="0" w:line="240" w:lineRule="auto"/>
    </w:pPr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  <w:style w:type="character" w:customStyle="1" w:styleId="TextonotapieCar">
    <w:name w:val="Texto nota pie Car"/>
    <w:aliases w:val="fn Car,foottextfra Car,footnote Car,F Car,Texto nota pie IIRSA Car,Texto de rodapé Car,nota_rodapé Car,nota de rodapé Car,FOOTNOTES Car,single space Car,footnote text Car,Style 25 Car,Texto nota piepddes Car Car Car,ft Car"/>
    <w:basedOn w:val="Fuentedeprrafopredeter"/>
    <w:link w:val="Textonotapie"/>
    <w:uiPriority w:val="99"/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Aguilar Carlota</dc:creator>
  <cp:keywords/>
  <dc:description/>
  <cp:lastModifiedBy>Aguilar Carlota</cp:lastModifiedBy>
  <cp:revision>1</cp:revision>
  <dcterms:created xsi:type="dcterms:W3CDTF">2025-05-07T16:51:00Z</dcterms:created>
  <dcterms:modified xsi:type="dcterms:W3CDTF">2025-05-07T16:52:00Z</dcterms:modified>
</cp:coreProperties>
</file>